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670" w:rsidRDefault="007A3670" w:rsidP="00F47A2C">
      <w:pPr>
        <w:tabs>
          <w:tab w:val="left" w:pos="0"/>
        </w:tabs>
        <w:spacing w:line="360" w:lineRule="auto"/>
        <w:ind w:right="1"/>
        <w:jc w:val="center"/>
        <w:rPr>
          <w:rFonts w:ascii="Times New Roman" w:hAnsi="Times New Roman" w:cs="Times New Roman"/>
          <w:b/>
          <w:sz w:val="36"/>
        </w:rPr>
      </w:pPr>
      <w:r>
        <w:rPr>
          <w:rFonts w:ascii="Times New Roman" w:hAnsi="Times New Roman" w:cs="Times New Roman"/>
          <w:noProof/>
          <w:sz w:val="28"/>
          <w:lang w:eastAsia="ru-RU"/>
        </w:rPr>
        <w:drawing>
          <wp:anchor distT="0" distB="0" distL="114300" distR="114300" simplePos="0" relativeHeight="251658240" behindDoc="0" locked="0" layoutInCell="1" allowOverlap="1" wp14:anchorId="3855DAAC" wp14:editId="50B2D6BE">
            <wp:simplePos x="0" y="0"/>
            <wp:positionH relativeFrom="column">
              <wp:posOffset>-1070610</wp:posOffset>
            </wp:positionH>
            <wp:positionV relativeFrom="paragraph">
              <wp:posOffset>-709930</wp:posOffset>
            </wp:positionV>
            <wp:extent cx="7705725" cy="901700"/>
            <wp:effectExtent l="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05725" cy="901700"/>
                    </a:xfrm>
                    <a:prstGeom prst="rect">
                      <a:avLst/>
                    </a:prstGeom>
                    <a:noFill/>
                  </pic:spPr>
                </pic:pic>
              </a:graphicData>
            </a:graphic>
            <wp14:sizeRelH relativeFrom="page">
              <wp14:pctWidth>0</wp14:pctWidth>
            </wp14:sizeRelH>
            <wp14:sizeRelV relativeFrom="page">
              <wp14:pctHeight>0</wp14:pctHeight>
            </wp14:sizeRelV>
          </wp:anchor>
        </w:drawing>
      </w:r>
    </w:p>
    <w:p w:rsidR="00F11B3A" w:rsidRDefault="00F11B3A" w:rsidP="00F11B3A">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ОБРАЗОВАТЕЛЬНОЕ УЧРЕЖДЕНИЕ ДОПОЛНИТЕЛЬНОГО ОБРАЗОВАНИЯ ДЕТЕЙ «ДЕТСКАЯ ШКОЛА ИСКУССТВ ШАХТЕРСКОГО РАЙОНА»</w:t>
      </w:r>
    </w:p>
    <w:p w:rsidR="0027637B" w:rsidRDefault="0027637B" w:rsidP="000D7C79">
      <w:pPr>
        <w:tabs>
          <w:tab w:val="left" w:pos="567"/>
        </w:tabs>
        <w:spacing w:line="360" w:lineRule="auto"/>
        <w:ind w:left="567" w:right="1"/>
        <w:jc w:val="center"/>
        <w:rPr>
          <w:rFonts w:ascii="Times New Roman" w:hAnsi="Times New Roman" w:cs="Times New Roman"/>
          <w:sz w:val="24"/>
        </w:rPr>
      </w:pPr>
    </w:p>
    <w:p w:rsidR="0027637B" w:rsidRDefault="0027637B" w:rsidP="000D7C79">
      <w:pPr>
        <w:tabs>
          <w:tab w:val="left" w:pos="567"/>
        </w:tabs>
        <w:spacing w:line="360" w:lineRule="auto"/>
        <w:ind w:left="567" w:right="1"/>
        <w:jc w:val="center"/>
        <w:rPr>
          <w:rFonts w:ascii="Times New Roman" w:hAnsi="Times New Roman" w:cs="Times New Roman"/>
          <w:sz w:val="24"/>
        </w:rPr>
      </w:pPr>
    </w:p>
    <w:p w:rsidR="0027637B" w:rsidRPr="0027637B" w:rsidRDefault="0027637B" w:rsidP="000D7C79">
      <w:pPr>
        <w:tabs>
          <w:tab w:val="left" w:pos="567"/>
        </w:tabs>
        <w:spacing w:line="360" w:lineRule="auto"/>
        <w:ind w:left="567" w:right="1"/>
        <w:jc w:val="center"/>
        <w:rPr>
          <w:rFonts w:ascii="Times New Roman" w:hAnsi="Times New Roman" w:cs="Times New Roman"/>
          <w:sz w:val="28"/>
        </w:rPr>
      </w:pPr>
    </w:p>
    <w:p w:rsidR="00F11B3A" w:rsidRDefault="00F11B3A" w:rsidP="000D7C79">
      <w:pPr>
        <w:tabs>
          <w:tab w:val="left" w:pos="567"/>
        </w:tabs>
        <w:spacing w:line="360" w:lineRule="auto"/>
        <w:ind w:left="567" w:right="1"/>
        <w:jc w:val="center"/>
        <w:rPr>
          <w:rFonts w:ascii="Times New Roman" w:hAnsi="Times New Roman" w:cs="Times New Roman"/>
          <w:sz w:val="28"/>
        </w:rPr>
      </w:pPr>
    </w:p>
    <w:p w:rsidR="0027637B" w:rsidRPr="0027637B" w:rsidRDefault="0027637B" w:rsidP="000D7C79">
      <w:pPr>
        <w:tabs>
          <w:tab w:val="left" w:pos="567"/>
        </w:tabs>
        <w:spacing w:line="360" w:lineRule="auto"/>
        <w:ind w:left="567" w:right="1"/>
        <w:jc w:val="center"/>
        <w:rPr>
          <w:rFonts w:ascii="Times New Roman" w:hAnsi="Times New Roman" w:cs="Times New Roman"/>
          <w:b/>
          <w:sz w:val="40"/>
        </w:rPr>
      </w:pPr>
      <w:r w:rsidRPr="0027637B">
        <w:rPr>
          <w:rFonts w:ascii="Times New Roman" w:hAnsi="Times New Roman" w:cs="Times New Roman"/>
          <w:sz w:val="28"/>
        </w:rPr>
        <w:br/>
      </w:r>
      <w:r w:rsidRPr="0027637B">
        <w:rPr>
          <w:rFonts w:ascii="Times New Roman" w:hAnsi="Times New Roman" w:cs="Times New Roman"/>
          <w:b/>
          <w:sz w:val="40"/>
        </w:rPr>
        <w:t>Методическая разработка на тему:</w:t>
      </w:r>
    </w:p>
    <w:p w:rsidR="0027637B" w:rsidRPr="00F11B3A" w:rsidRDefault="0027637B" w:rsidP="000D7C79">
      <w:pPr>
        <w:tabs>
          <w:tab w:val="left" w:pos="567"/>
        </w:tabs>
        <w:spacing w:line="360" w:lineRule="auto"/>
        <w:ind w:left="567" w:right="1"/>
        <w:jc w:val="center"/>
        <w:rPr>
          <w:rFonts w:ascii="Times New Roman" w:hAnsi="Times New Roman" w:cs="Times New Roman"/>
          <w:sz w:val="52"/>
        </w:rPr>
      </w:pPr>
      <w:r w:rsidRPr="00F11B3A">
        <w:rPr>
          <w:rFonts w:ascii="Times New Roman" w:hAnsi="Times New Roman" w:cs="Times New Roman"/>
          <w:sz w:val="52"/>
        </w:rPr>
        <w:t>«Искусство концертмейстера»</w:t>
      </w:r>
    </w:p>
    <w:p w:rsidR="0027637B" w:rsidRDefault="0027637B" w:rsidP="000D7C79">
      <w:pPr>
        <w:tabs>
          <w:tab w:val="left" w:pos="567"/>
        </w:tabs>
        <w:spacing w:line="360" w:lineRule="auto"/>
        <w:ind w:left="567" w:right="1"/>
        <w:jc w:val="center"/>
        <w:rPr>
          <w:rFonts w:ascii="Times New Roman" w:hAnsi="Times New Roman" w:cs="Times New Roman"/>
          <w:sz w:val="28"/>
        </w:rPr>
      </w:pPr>
    </w:p>
    <w:p w:rsidR="0027637B" w:rsidRDefault="0027637B" w:rsidP="000D7C79">
      <w:pPr>
        <w:tabs>
          <w:tab w:val="left" w:pos="567"/>
        </w:tabs>
        <w:spacing w:line="360" w:lineRule="auto"/>
        <w:ind w:left="567" w:right="1"/>
        <w:jc w:val="center"/>
        <w:rPr>
          <w:rFonts w:ascii="Times New Roman" w:hAnsi="Times New Roman" w:cs="Times New Roman"/>
          <w:sz w:val="28"/>
        </w:rPr>
      </w:pPr>
    </w:p>
    <w:p w:rsidR="0027637B" w:rsidRPr="0027637B" w:rsidRDefault="0027637B" w:rsidP="000D7C79">
      <w:pPr>
        <w:tabs>
          <w:tab w:val="left" w:pos="567"/>
        </w:tabs>
        <w:spacing w:line="360" w:lineRule="auto"/>
        <w:ind w:left="567" w:right="1"/>
        <w:jc w:val="center"/>
        <w:rPr>
          <w:rFonts w:ascii="Times New Roman" w:hAnsi="Times New Roman" w:cs="Times New Roman"/>
          <w:sz w:val="32"/>
        </w:rPr>
      </w:pPr>
    </w:p>
    <w:p w:rsidR="0027637B" w:rsidRPr="0027637B" w:rsidRDefault="0027637B" w:rsidP="000D7C79">
      <w:pPr>
        <w:tabs>
          <w:tab w:val="left" w:pos="567"/>
        </w:tabs>
        <w:ind w:left="567" w:right="1"/>
        <w:jc w:val="right"/>
        <w:rPr>
          <w:rFonts w:ascii="Times New Roman" w:hAnsi="Times New Roman" w:cs="Times New Roman"/>
          <w:b/>
          <w:sz w:val="32"/>
        </w:rPr>
      </w:pPr>
      <w:r w:rsidRPr="0027637B">
        <w:rPr>
          <w:rFonts w:ascii="Times New Roman" w:hAnsi="Times New Roman" w:cs="Times New Roman"/>
          <w:b/>
          <w:sz w:val="32"/>
        </w:rPr>
        <w:t xml:space="preserve">Выполнила: </w:t>
      </w:r>
    </w:p>
    <w:p w:rsidR="0027637B" w:rsidRPr="004F201D" w:rsidRDefault="0027637B" w:rsidP="000D7C79">
      <w:pPr>
        <w:tabs>
          <w:tab w:val="left" w:pos="567"/>
        </w:tabs>
        <w:ind w:left="567" w:right="1"/>
        <w:jc w:val="right"/>
        <w:rPr>
          <w:rFonts w:ascii="Times New Roman" w:hAnsi="Times New Roman" w:cs="Times New Roman"/>
          <w:sz w:val="28"/>
        </w:rPr>
      </w:pPr>
      <w:r w:rsidRPr="004F201D">
        <w:rPr>
          <w:rFonts w:ascii="Times New Roman" w:hAnsi="Times New Roman" w:cs="Times New Roman"/>
          <w:sz w:val="28"/>
        </w:rPr>
        <w:t>Скоробогатова Екатерина Сергеевна</w:t>
      </w:r>
    </w:p>
    <w:p w:rsidR="0027637B" w:rsidRPr="004F201D" w:rsidRDefault="0027637B" w:rsidP="000D7C79">
      <w:pPr>
        <w:tabs>
          <w:tab w:val="left" w:pos="567"/>
        </w:tabs>
        <w:ind w:left="567" w:right="1"/>
        <w:jc w:val="right"/>
        <w:rPr>
          <w:rFonts w:ascii="Times New Roman" w:hAnsi="Times New Roman" w:cs="Times New Roman"/>
          <w:sz w:val="28"/>
        </w:rPr>
      </w:pPr>
      <w:r w:rsidRPr="004F201D">
        <w:rPr>
          <w:rFonts w:ascii="Times New Roman" w:hAnsi="Times New Roman" w:cs="Times New Roman"/>
          <w:sz w:val="28"/>
        </w:rPr>
        <w:t xml:space="preserve">Концертмейстер МБОУ ДОД </w:t>
      </w:r>
    </w:p>
    <w:p w:rsidR="0027637B" w:rsidRPr="004F201D" w:rsidRDefault="0027637B" w:rsidP="000D7C79">
      <w:pPr>
        <w:tabs>
          <w:tab w:val="left" w:pos="567"/>
        </w:tabs>
        <w:ind w:left="567" w:right="1"/>
        <w:jc w:val="right"/>
        <w:rPr>
          <w:rFonts w:ascii="Times New Roman" w:hAnsi="Times New Roman" w:cs="Times New Roman"/>
          <w:sz w:val="28"/>
        </w:rPr>
      </w:pPr>
      <w:r w:rsidRPr="004F201D">
        <w:rPr>
          <w:rFonts w:ascii="Times New Roman" w:hAnsi="Times New Roman" w:cs="Times New Roman"/>
          <w:sz w:val="28"/>
        </w:rPr>
        <w:t>«ДШИ Шахтерского района»</w:t>
      </w:r>
    </w:p>
    <w:p w:rsidR="0027637B" w:rsidRDefault="0027637B" w:rsidP="000D7C79">
      <w:pPr>
        <w:tabs>
          <w:tab w:val="left" w:pos="567"/>
        </w:tabs>
        <w:ind w:left="567" w:right="1"/>
        <w:jc w:val="right"/>
        <w:rPr>
          <w:rFonts w:ascii="Times New Roman" w:hAnsi="Times New Roman" w:cs="Times New Roman"/>
          <w:sz w:val="28"/>
        </w:rPr>
      </w:pPr>
    </w:p>
    <w:p w:rsidR="0027637B" w:rsidRDefault="00F11B3A" w:rsidP="000D7C79">
      <w:pPr>
        <w:tabs>
          <w:tab w:val="left" w:pos="567"/>
        </w:tabs>
        <w:ind w:left="567" w:right="1"/>
        <w:jc w:val="right"/>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59264" behindDoc="0" locked="0" layoutInCell="1" allowOverlap="1" wp14:anchorId="02CB1D6E" wp14:editId="4534B54A">
            <wp:simplePos x="0" y="0"/>
            <wp:positionH relativeFrom="column">
              <wp:posOffset>3540659</wp:posOffset>
            </wp:positionH>
            <wp:positionV relativeFrom="paragraph">
              <wp:posOffset>62230</wp:posOffset>
            </wp:positionV>
            <wp:extent cx="2933065" cy="2478857"/>
            <wp:effectExtent l="0" t="0" r="63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065" cy="2478857"/>
                    </a:xfrm>
                    <a:prstGeom prst="rect">
                      <a:avLst/>
                    </a:prstGeom>
                    <a:noFill/>
                  </pic:spPr>
                </pic:pic>
              </a:graphicData>
            </a:graphic>
            <wp14:sizeRelH relativeFrom="page">
              <wp14:pctWidth>0</wp14:pctWidth>
            </wp14:sizeRelH>
            <wp14:sizeRelV relativeFrom="page">
              <wp14:pctHeight>0</wp14:pctHeight>
            </wp14:sizeRelV>
          </wp:anchor>
        </w:drawing>
      </w:r>
    </w:p>
    <w:p w:rsidR="0027637B" w:rsidRDefault="0027637B" w:rsidP="000D7C79">
      <w:pPr>
        <w:tabs>
          <w:tab w:val="left" w:pos="567"/>
        </w:tabs>
        <w:ind w:left="567" w:right="1"/>
        <w:jc w:val="right"/>
        <w:rPr>
          <w:rFonts w:ascii="Times New Roman" w:hAnsi="Times New Roman" w:cs="Times New Roman"/>
          <w:sz w:val="28"/>
        </w:rPr>
      </w:pPr>
    </w:p>
    <w:p w:rsidR="007A3670" w:rsidRDefault="007A3670" w:rsidP="000D7C79">
      <w:pPr>
        <w:tabs>
          <w:tab w:val="left" w:pos="567"/>
        </w:tabs>
        <w:ind w:left="567" w:right="1"/>
        <w:jc w:val="right"/>
        <w:rPr>
          <w:rFonts w:ascii="Times New Roman" w:hAnsi="Times New Roman" w:cs="Times New Roman"/>
          <w:sz w:val="28"/>
        </w:rPr>
      </w:pPr>
    </w:p>
    <w:p w:rsidR="00F11B3A" w:rsidRDefault="00F11B3A" w:rsidP="000D7C79">
      <w:pPr>
        <w:tabs>
          <w:tab w:val="left" w:pos="567"/>
        </w:tabs>
        <w:ind w:left="567" w:right="1"/>
        <w:jc w:val="right"/>
        <w:rPr>
          <w:rFonts w:ascii="Times New Roman" w:hAnsi="Times New Roman" w:cs="Times New Roman"/>
          <w:sz w:val="28"/>
        </w:rPr>
      </w:pPr>
    </w:p>
    <w:p w:rsidR="00300E81" w:rsidRPr="0027637B" w:rsidRDefault="00300E81" w:rsidP="000D7C79">
      <w:pPr>
        <w:tabs>
          <w:tab w:val="left" w:pos="567"/>
        </w:tabs>
        <w:ind w:left="567" w:right="1"/>
        <w:jc w:val="right"/>
        <w:rPr>
          <w:rFonts w:ascii="Times New Roman" w:hAnsi="Times New Roman" w:cs="Times New Roman"/>
          <w:sz w:val="28"/>
        </w:rPr>
      </w:pPr>
    </w:p>
    <w:p w:rsidR="00300E81" w:rsidRDefault="00F11B3A" w:rsidP="00F11B3A">
      <w:pPr>
        <w:tabs>
          <w:tab w:val="left" w:pos="0"/>
        </w:tabs>
        <w:ind w:right="1"/>
        <w:jc w:val="center"/>
        <w:rPr>
          <w:rFonts w:ascii="Times New Roman" w:hAnsi="Times New Roman" w:cs="Times New Roman"/>
          <w:sz w:val="28"/>
        </w:rPr>
      </w:pPr>
      <w:r>
        <w:rPr>
          <w:rFonts w:ascii="Times New Roman" w:hAnsi="Times New Roman" w:cs="Times New Roman"/>
          <w:sz w:val="28"/>
        </w:rPr>
        <w:t>Воркута</w:t>
      </w:r>
      <w:r w:rsidR="004A041A">
        <w:rPr>
          <w:rFonts w:ascii="Times New Roman" w:hAnsi="Times New Roman" w:cs="Times New Roman"/>
          <w:sz w:val="28"/>
        </w:rPr>
        <w:t xml:space="preserve"> 2016</w:t>
      </w:r>
      <w:bookmarkStart w:id="0" w:name="_GoBack"/>
      <w:bookmarkEnd w:id="0"/>
    </w:p>
    <w:sdt>
      <w:sdtPr>
        <w:rPr>
          <w:rFonts w:asciiTheme="minorHAnsi" w:eastAsiaTheme="minorHAnsi" w:hAnsiTheme="minorHAnsi" w:cstheme="minorBidi"/>
          <w:b w:val="0"/>
          <w:sz w:val="22"/>
          <w:szCs w:val="22"/>
          <w:lang w:eastAsia="en-US"/>
        </w:rPr>
        <w:id w:val="1848747511"/>
        <w:docPartObj>
          <w:docPartGallery w:val="Table of Contents"/>
          <w:docPartUnique/>
        </w:docPartObj>
      </w:sdtPr>
      <w:sdtEndPr>
        <w:rPr>
          <w:rFonts w:cs="Times New Roman"/>
          <w:bCs/>
          <w:szCs w:val="28"/>
        </w:rPr>
      </w:sdtEndPr>
      <w:sdtContent>
        <w:p w:rsidR="00D42D99" w:rsidRPr="00EF0904" w:rsidRDefault="00EF0904" w:rsidP="00EF0904">
          <w:pPr>
            <w:pStyle w:val="a7"/>
            <w:rPr>
              <w:rFonts w:cs="Times New Roman"/>
              <w:szCs w:val="28"/>
            </w:rPr>
          </w:pPr>
          <w:r>
            <w:rPr>
              <w:rFonts w:cs="Times New Roman"/>
              <w:szCs w:val="28"/>
            </w:rPr>
            <w:t>СОДЕРЖАНИЕ</w:t>
          </w:r>
        </w:p>
        <w:p w:rsidR="00EF0904" w:rsidRPr="00EF0904" w:rsidRDefault="00D42D99" w:rsidP="00EF0904">
          <w:pPr>
            <w:pStyle w:val="11"/>
            <w:tabs>
              <w:tab w:val="right" w:leader="dot" w:pos="9344"/>
            </w:tabs>
            <w:spacing w:line="360" w:lineRule="auto"/>
            <w:jc w:val="both"/>
            <w:rPr>
              <w:rFonts w:ascii="Times New Roman" w:hAnsi="Times New Roman"/>
              <w:noProof/>
              <w:sz w:val="28"/>
              <w:szCs w:val="28"/>
            </w:rPr>
          </w:pPr>
          <w:r w:rsidRPr="00EF0904">
            <w:rPr>
              <w:rFonts w:ascii="Times New Roman" w:hAnsi="Times New Roman"/>
              <w:sz w:val="28"/>
              <w:szCs w:val="28"/>
            </w:rPr>
            <w:fldChar w:fldCharType="begin"/>
          </w:r>
          <w:r w:rsidRPr="00EF0904">
            <w:rPr>
              <w:rFonts w:ascii="Times New Roman" w:hAnsi="Times New Roman"/>
              <w:sz w:val="28"/>
              <w:szCs w:val="28"/>
            </w:rPr>
            <w:instrText xml:space="preserve"> TOC \o "1-3" \h \z \u </w:instrText>
          </w:r>
          <w:r w:rsidRPr="00EF0904">
            <w:rPr>
              <w:rFonts w:ascii="Times New Roman" w:hAnsi="Times New Roman"/>
              <w:sz w:val="28"/>
              <w:szCs w:val="28"/>
            </w:rPr>
            <w:fldChar w:fldCharType="separate"/>
          </w:r>
          <w:hyperlink w:anchor="_Toc439593581" w:history="1">
            <w:r w:rsidR="00EF0904" w:rsidRPr="00EF0904">
              <w:rPr>
                <w:rStyle w:val="aa"/>
                <w:rFonts w:ascii="Times New Roman" w:hAnsi="Times New Roman"/>
                <w:b/>
                <w:noProof/>
                <w:sz w:val="28"/>
                <w:szCs w:val="28"/>
              </w:rPr>
              <w:t>ВВЕДЕНИЕ</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_Toc439593581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3</w:t>
            </w:r>
            <w:r w:rsidR="00EF0904" w:rsidRPr="00EF0904">
              <w:rPr>
                <w:rFonts w:ascii="Times New Roman" w:hAnsi="Times New Roman"/>
                <w:noProof/>
                <w:webHidden/>
                <w:sz w:val="28"/>
                <w:szCs w:val="28"/>
              </w:rPr>
              <w:fldChar w:fldCharType="end"/>
            </w:r>
          </w:hyperlink>
        </w:p>
        <w:p w:rsidR="00EF0904" w:rsidRPr="00EF0904" w:rsidRDefault="00B92C9B" w:rsidP="00EF0904">
          <w:pPr>
            <w:pStyle w:val="11"/>
            <w:tabs>
              <w:tab w:val="right" w:leader="dot" w:pos="9344"/>
            </w:tabs>
            <w:spacing w:line="360" w:lineRule="auto"/>
            <w:jc w:val="both"/>
            <w:rPr>
              <w:rFonts w:ascii="Times New Roman" w:hAnsi="Times New Roman"/>
              <w:noProof/>
              <w:sz w:val="28"/>
              <w:szCs w:val="28"/>
            </w:rPr>
          </w:pPr>
          <w:hyperlink w:anchor="_Toc439593582" w:history="1">
            <w:r w:rsidR="00EF0904" w:rsidRPr="00EF0904">
              <w:rPr>
                <w:rStyle w:val="aa"/>
                <w:rFonts w:ascii="Times New Roman" w:hAnsi="Times New Roman"/>
                <w:b/>
                <w:noProof/>
                <w:sz w:val="28"/>
                <w:szCs w:val="28"/>
              </w:rPr>
              <w:t>1. ГЛАВА. «ФУНКЦИОНАЛЬНОЕ МЫШЛЕНИЕ</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_Toc439593582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6</w:t>
            </w:r>
            <w:r w:rsidR="00EF0904" w:rsidRPr="00EF0904">
              <w:rPr>
                <w:rFonts w:ascii="Times New Roman" w:hAnsi="Times New Roman"/>
                <w:noProof/>
                <w:webHidden/>
                <w:sz w:val="28"/>
                <w:szCs w:val="28"/>
              </w:rPr>
              <w:fldChar w:fldCharType="end"/>
            </w:r>
          </w:hyperlink>
        </w:p>
        <w:p w:rsidR="00EF0904" w:rsidRPr="00EF0904" w:rsidRDefault="00B92C9B" w:rsidP="00EF0904">
          <w:pPr>
            <w:pStyle w:val="21"/>
            <w:tabs>
              <w:tab w:val="right" w:leader="dot" w:pos="9344"/>
            </w:tabs>
            <w:spacing w:line="360" w:lineRule="auto"/>
            <w:jc w:val="both"/>
            <w:rPr>
              <w:rFonts w:ascii="Times New Roman" w:hAnsi="Times New Roman"/>
              <w:noProof/>
              <w:sz w:val="28"/>
              <w:szCs w:val="28"/>
            </w:rPr>
          </w:pPr>
          <w:hyperlink w:anchor="_Toc439593583" w:history="1">
            <w:r w:rsidR="00EF0904" w:rsidRPr="00EF0904">
              <w:rPr>
                <w:rStyle w:val="aa"/>
                <w:rFonts w:ascii="Times New Roman" w:hAnsi="Times New Roman"/>
                <w:noProof/>
                <w:sz w:val="28"/>
                <w:szCs w:val="28"/>
              </w:rPr>
              <w:t>1.1. «Сольные моменты в концертмейстерской партии»</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_Toc439593583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6</w:t>
            </w:r>
            <w:r w:rsidR="00EF0904" w:rsidRPr="00EF0904">
              <w:rPr>
                <w:rFonts w:ascii="Times New Roman" w:hAnsi="Times New Roman"/>
                <w:noProof/>
                <w:webHidden/>
                <w:sz w:val="28"/>
                <w:szCs w:val="28"/>
              </w:rPr>
              <w:fldChar w:fldCharType="end"/>
            </w:r>
          </w:hyperlink>
        </w:p>
        <w:p w:rsidR="00EF0904" w:rsidRPr="00EF0904" w:rsidRDefault="00B92C9B" w:rsidP="00EF0904">
          <w:pPr>
            <w:pStyle w:val="21"/>
            <w:tabs>
              <w:tab w:val="right" w:leader="dot" w:pos="9344"/>
            </w:tabs>
            <w:spacing w:line="360" w:lineRule="auto"/>
            <w:jc w:val="both"/>
            <w:rPr>
              <w:rFonts w:ascii="Times New Roman" w:hAnsi="Times New Roman"/>
              <w:noProof/>
              <w:sz w:val="28"/>
              <w:szCs w:val="28"/>
            </w:rPr>
          </w:pPr>
          <w:hyperlink w:anchor="_Toc439593584" w:history="1">
            <w:r w:rsidR="00EF0904" w:rsidRPr="00EF0904">
              <w:rPr>
                <w:rStyle w:val="aa"/>
                <w:rFonts w:ascii="Times New Roman" w:hAnsi="Times New Roman"/>
                <w:noProof/>
                <w:sz w:val="28"/>
                <w:szCs w:val="28"/>
              </w:rPr>
              <w:t>1.2. «Регистры солистов и динамика»</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_Toc439593584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8</w:t>
            </w:r>
            <w:r w:rsidR="00EF0904" w:rsidRPr="00EF0904">
              <w:rPr>
                <w:rFonts w:ascii="Times New Roman" w:hAnsi="Times New Roman"/>
                <w:noProof/>
                <w:webHidden/>
                <w:sz w:val="28"/>
                <w:szCs w:val="28"/>
              </w:rPr>
              <w:fldChar w:fldCharType="end"/>
            </w:r>
          </w:hyperlink>
        </w:p>
        <w:p w:rsidR="00EF0904" w:rsidRPr="00EF0904" w:rsidRDefault="00B92C9B" w:rsidP="00EF0904">
          <w:pPr>
            <w:pStyle w:val="11"/>
            <w:tabs>
              <w:tab w:val="right" w:leader="dot" w:pos="9344"/>
            </w:tabs>
            <w:spacing w:line="360" w:lineRule="auto"/>
            <w:jc w:val="both"/>
            <w:rPr>
              <w:rFonts w:ascii="Times New Roman" w:hAnsi="Times New Roman"/>
              <w:noProof/>
              <w:sz w:val="28"/>
              <w:szCs w:val="28"/>
            </w:rPr>
          </w:pPr>
          <w:hyperlink w:anchor="_Toc439593585" w:history="1">
            <w:r w:rsidR="00EF0904" w:rsidRPr="00EF0904">
              <w:rPr>
                <w:rStyle w:val="aa"/>
                <w:rFonts w:ascii="Times New Roman" w:hAnsi="Times New Roman"/>
                <w:b/>
                <w:noProof/>
                <w:sz w:val="28"/>
                <w:szCs w:val="28"/>
              </w:rPr>
              <w:t>2. ГЛАВА. «ОРКЕСТРОВОЕ МЫШЛЕНИЕ»</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_Toc439593585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9</w:t>
            </w:r>
            <w:r w:rsidR="00EF0904" w:rsidRPr="00EF0904">
              <w:rPr>
                <w:rFonts w:ascii="Times New Roman" w:hAnsi="Times New Roman"/>
                <w:noProof/>
                <w:webHidden/>
                <w:sz w:val="28"/>
                <w:szCs w:val="28"/>
              </w:rPr>
              <w:fldChar w:fldCharType="end"/>
            </w:r>
          </w:hyperlink>
        </w:p>
        <w:p w:rsidR="00EF0904" w:rsidRPr="00EF0904" w:rsidRDefault="00B92C9B" w:rsidP="00EF0904">
          <w:pPr>
            <w:pStyle w:val="21"/>
            <w:tabs>
              <w:tab w:val="right" w:leader="dot" w:pos="9344"/>
            </w:tabs>
            <w:spacing w:line="360" w:lineRule="auto"/>
            <w:jc w:val="both"/>
            <w:rPr>
              <w:rFonts w:ascii="Times New Roman" w:hAnsi="Times New Roman"/>
              <w:noProof/>
              <w:sz w:val="28"/>
              <w:szCs w:val="28"/>
            </w:rPr>
          </w:pPr>
          <w:hyperlink w:anchor="_Toc439593586" w:history="1">
            <w:r w:rsidR="00EF0904" w:rsidRPr="00EF0904">
              <w:rPr>
                <w:rStyle w:val="aa"/>
                <w:rFonts w:ascii="Times New Roman" w:hAnsi="Times New Roman"/>
                <w:noProof/>
                <w:sz w:val="28"/>
                <w:szCs w:val="28"/>
              </w:rPr>
              <w:t>2.1. «Оркестровые переложения»</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_Toc439593586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9</w:t>
            </w:r>
            <w:r w:rsidR="00EF0904" w:rsidRPr="00EF0904">
              <w:rPr>
                <w:rFonts w:ascii="Times New Roman" w:hAnsi="Times New Roman"/>
                <w:noProof/>
                <w:webHidden/>
                <w:sz w:val="28"/>
                <w:szCs w:val="28"/>
              </w:rPr>
              <w:fldChar w:fldCharType="end"/>
            </w:r>
          </w:hyperlink>
        </w:p>
        <w:p w:rsidR="00EF0904" w:rsidRPr="00EF0904" w:rsidRDefault="00B92C9B" w:rsidP="00EF0904">
          <w:pPr>
            <w:pStyle w:val="21"/>
            <w:tabs>
              <w:tab w:val="right" w:leader="dot" w:pos="9344"/>
            </w:tabs>
            <w:spacing w:line="360" w:lineRule="auto"/>
            <w:jc w:val="both"/>
            <w:rPr>
              <w:rFonts w:ascii="Times New Roman" w:hAnsi="Times New Roman"/>
              <w:noProof/>
              <w:sz w:val="28"/>
              <w:szCs w:val="28"/>
            </w:rPr>
          </w:pPr>
          <w:hyperlink w:anchor="_Toc439593587" w:history="1">
            <w:r w:rsidR="00EF0904" w:rsidRPr="00EF0904">
              <w:rPr>
                <w:rStyle w:val="aa"/>
                <w:rFonts w:ascii="Times New Roman" w:hAnsi="Times New Roman"/>
                <w:noProof/>
                <w:sz w:val="28"/>
                <w:szCs w:val="28"/>
              </w:rPr>
              <w:t>2.2. «Оркестровое мышление в фортепианных аккомпанементах»</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_Toc439593587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10</w:t>
            </w:r>
            <w:r w:rsidR="00EF0904" w:rsidRPr="00EF0904">
              <w:rPr>
                <w:rFonts w:ascii="Times New Roman" w:hAnsi="Times New Roman"/>
                <w:noProof/>
                <w:webHidden/>
                <w:sz w:val="28"/>
                <w:szCs w:val="28"/>
              </w:rPr>
              <w:fldChar w:fldCharType="end"/>
            </w:r>
          </w:hyperlink>
        </w:p>
        <w:p w:rsidR="00EF0904" w:rsidRPr="00EF0904" w:rsidRDefault="00B92C9B" w:rsidP="00EF0904">
          <w:pPr>
            <w:pStyle w:val="11"/>
            <w:tabs>
              <w:tab w:val="right" w:leader="dot" w:pos="9344"/>
            </w:tabs>
            <w:spacing w:line="360" w:lineRule="auto"/>
            <w:jc w:val="both"/>
            <w:rPr>
              <w:rFonts w:ascii="Times New Roman" w:hAnsi="Times New Roman"/>
              <w:noProof/>
              <w:sz w:val="28"/>
              <w:szCs w:val="28"/>
            </w:rPr>
          </w:pPr>
          <w:hyperlink w:anchor="_Toc439593588" w:history="1">
            <w:r w:rsidR="00EF0904" w:rsidRPr="00EF0904">
              <w:rPr>
                <w:rStyle w:val="aa"/>
                <w:rFonts w:ascii="Times New Roman" w:hAnsi="Times New Roman"/>
                <w:b/>
                <w:noProof/>
                <w:sz w:val="28"/>
                <w:szCs w:val="28"/>
              </w:rPr>
              <w:t>3 ГЛАВА. «СПЕЦИФИКА РАБОТЫ КОНЦЕРТМЕЙСТЕРА»</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_Toc439593588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12</w:t>
            </w:r>
            <w:r w:rsidR="00EF0904" w:rsidRPr="00EF0904">
              <w:rPr>
                <w:rFonts w:ascii="Times New Roman" w:hAnsi="Times New Roman"/>
                <w:noProof/>
                <w:webHidden/>
                <w:sz w:val="28"/>
                <w:szCs w:val="28"/>
              </w:rPr>
              <w:fldChar w:fldCharType="end"/>
            </w:r>
          </w:hyperlink>
        </w:p>
        <w:p w:rsidR="00EF0904" w:rsidRPr="00EF0904" w:rsidRDefault="00B92C9B" w:rsidP="00EF0904">
          <w:pPr>
            <w:pStyle w:val="21"/>
            <w:tabs>
              <w:tab w:val="right" w:leader="dot" w:pos="9344"/>
            </w:tabs>
            <w:spacing w:line="360" w:lineRule="auto"/>
            <w:jc w:val="both"/>
            <w:rPr>
              <w:rFonts w:ascii="Times New Roman" w:hAnsi="Times New Roman"/>
              <w:noProof/>
              <w:sz w:val="28"/>
              <w:szCs w:val="28"/>
            </w:rPr>
          </w:pPr>
          <w:hyperlink w:anchor="_Toc439593589" w:history="1">
            <w:r w:rsidR="00EF0904" w:rsidRPr="00EF0904">
              <w:rPr>
                <w:rStyle w:val="aa"/>
                <w:rFonts w:ascii="Times New Roman" w:hAnsi="Times New Roman"/>
                <w:noProof/>
                <w:sz w:val="28"/>
                <w:szCs w:val="28"/>
              </w:rPr>
              <w:t>3.1. «Подготовка к работе»</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_Toc439593589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12</w:t>
            </w:r>
            <w:r w:rsidR="00EF0904" w:rsidRPr="00EF0904">
              <w:rPr>
                <w:rFonts w:ascii="Times New Roman" w:hAnsi="Times New Roman"/>
                <w:noProof/>
                <w:webHidden/>
                <w:sz w:val="28"/>
                <w:szCs w:val="28"/>
              </w:rPr>
              <w:fldChar w:fldCharType="end"/>
            </w:r>
          </w:hyperlink>
        </w:p>
        <w:p w:rsidR="00EF0904" w:rsidRPr="00EF0904" w:rsidRDefault="00B92C9B" w:rsidP="00EF0904">
          <w:pPr>
            <w:pStyle w:val="21"/>
            <w:tabs>
              <w:tab w:val="right" w:leader="dot" w:pos="9344"/>
            </w:tabs>
            <w:spacing w:line="360" w:lineRule="auto"/>
            <w:jc w:val="both"/>
            <w:rPr>
              <w:rFonts w:ascii="Times New Roman" w:hAnsi="Times New Roman"/>
              <w:noProof/>
              <w:sz w:val="28"/>
              <w:szCs w:val="28"/>
            </w:rPr>
          </w:pPr>
          <w:hyperlink w:anchor="_Toc439593590" w:history="1">
            <w:r w:rsidR="00EF0904" w:rsidRPr="00EF0904">
              <w:rPr>
                <w:rStyle w:val="aa"/>
                <w:rFonts w:ascii="Times New Roman" w:hAnsi="Times New Roman"/>
                <w:noProof/>
                <w:sz w:val="28"/>
                <w:szCs w:val="28"/>
              </w:rPr>
              <w:t>3.2. «Чтение с листа и транспонирование»</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_Toc439593590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13</w:t>
            </w:r>
            <w:r w:rsidR="00EF0904" w:rsidRPr="00EF0904">
              <w:rPr>
                <w:rFonts w:ascii="Times New Roman" w:hAnsi="Times New Roman"/>
                <w:noProof/>
                <w:webHidden/>
                <w:sz w:val="28"/>
                <w:szCs w:val="28"/>
              </w:rPr>
              <w:fldChar w:fldCharType="end"/>
            </w:r>
          </w:hyperlink>
        </w:p>
        <w:p w:rsidR="00EF0904" w:rsidRPr="00EF0904" w:rsidRDefault="00B92C9B" w:rsidP="00EF0904">
          <w:pPr>
            <w:pStyle w:val="21"/>
            <w:tabs>
              <w:tab w:val="right" w:leader="dot" w:pos="9344"/>
            </w:tabs>
            <w:spacing w:line="360" w:lineRule="auto"/>
            <w:jc w:val="both"/>
            <w:rPr>
              <w:rFonts w:ascii="Times New Roman" w:hAnsi="Times New Roman"/>
              <w:noProof/>
              <w:sz w:val="28"/>
              <w:szCs w:val="28"/>
            </w:rPr>
          </w:pPr>
          <w:hyperlink w:anchor="_Toc439593591" w:history="1">
            <w:r w:rsidR="00EF0904" w:rsidRPr="00EF0904">
              <w:rPr>
                <w:rStyle w:val="aa"/>
                <w:rFonts w:ascii="Times New Roman" w:hAnsi="Times New Roman"/>
                <w:noProof/>
                <w:sz w:val="28"/>
                <w:szCs w:val="28"/>
              </w:rPr>
              <w:t>3.3. «Взаимоотношения концертмейстера с педагогом и солистом»</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_Toc439593591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15</w:t>
            </w:r>
            <w:r w:rsidR="00EF0904" w:rsidRPr="00EF0904">
              <w:rPr>
                <w:rFonts w:ascii="Times New Roman" w:hAnsi="Times New Roman"/>
                <w:noProof/>
                <w:webHidden/>
                <w:sz w:val="28"/>
                <w:szCs w:val="28"/>
              </w:rPr>
              <w:fldChar w:fldCharType="end"/>
            </w:r>
          </w:hyperlink>
        </w:p>
        <w:p w:rsidR="00EF0904" w:rsidRPr="00EF0904" w:rsidRDefault="00B92C9B" w:rsidP="00EF0904">
          <w:pPr>
            <w:pStyle w:val="11"/>
            <w:tabs>
              <w:tab w:val="right" w:leader="dot" w:pos="9344"/>
            </w:tabs>
            <w:spacing w:line="360" w:lineRule="auto"/>
            <w:jc w:val="both"/>
            <w:rPr>
              <w:rFonts w:ascii="Times New Roman" w:hAnsi="Times New Roman"/>
              <w:noProof/>
              <w:sz w:val="28"/>
              <w:szCs w:val="28"/>
            </w:rPr>
          </w:pPr>
          <w:hyperlink w:anchor="_Toc439593592" w:history="1">
            <w:r w:rsidR="00EF0904" w:rsidRPr="00EF0904">
              <w:rPr>
                <w:rStyle w:val="aa"/>
                <w:rFonts w:ascii="Times New Roman" w:hAnsi="Times New Roman"/>
                <w:b/>
                <w:noProof/>
                <w:sz w:val="28"/>
                <w:szCs w:val="28"/>
              </w:rPr>
              <w:t>ЗАКЛЮЧЕНИЕ</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_Toc439593592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17</w:t>
            </w:r>
            <w:r w:rsidR="00EF0904" w:rsidRPr="00EF0904">
              <w:rPr>
                <w:rFonts w:ascii="Times New Roman" w:hAnsi="Times New Roman"/>
                <w:noProof/>
                <w:webHidden/>
                <w:sz w:val="28"/>
                <w:szCs w:val="28"/>
              </w:rPr>
              <w:fldChar w:fldCharType="end"/>
            </w:r>
          </w:hyperlink>
        </w:p>
        <w:p w:rsidR="00EF0904" w:rsidRPr="00EF0904" w:rsidRDefault="00B92C9B" w:rsidP="00EF0904">
          <w:pPr>
            <w:pStyle w:val="11"/>
            <w:tabs>
              <w:tab w:val="right" w:leader="dot" w:pos="9344"/>
            </w:tabs>
            <w:spacing w:line="360" w:lineRule="auto"/>
            <w:jc w:val="both"/>
            <w:rPr>
              <w:rFonts w:ascii="Times New Roman" w:hAnsi="Times New Roman"/>
              <w:noProof/>
              <w:sz w:val="28"/>
              <w:szCs w:val="28"/>
            </w:rPr>
          </w:pPr>
          <w:hyperlink w:anchor="_Toc439593593" w:history="1">
            <w:r w:rsidR="00EF0904" w:rsidRPr="00EF0904">
              <w:rPr>
                <w:rStyle w:val="aa"/>
                <w:rFonts w:ascii="Times New Roman" w:hAnsi="Times New Roman"/>
                <w:b/>
                <w:noProof/>
                <w:sz w:val="28"/>
                <w:szCs w:val="28"/>
              </w:rPr>
              <w:t>СПИСОК ЛИТЕРАТУРЫ</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_Toc439593593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19</w:t>
            </w:r>
            <w:r w:rsidR="00EF0904" w:rsidRPr="00EF0904">
              <w:rPr>
                <w:rFonts w:ascii="Times New Roman" w:hAnsi="Times New Roman"/>
                <w:noProof/>
                <w:webHidden/>
                <w:sz w:val="28"/>
                <w:szCs w:val="28"/>
              </w:rPr>
              <w:fldChar w:fldCharType="end"/>
            </w:r>
          </w:hyperlink>
        </w:p>
        <w:p w:rsidR="00EF0904" w:rsidRPr="00EF0904" w:rsidRDefault="00B92C9B" w:rsidP="00EF0904">
          <w:pPr>
            <w:pStyle w:val="11"/>
            <w:tabs>
              <w:tab w:val="right" w:leader="dot" w:pos="9344"/>
            </w:tabs>
            <w:spacing w:line="360" w:lineRule="auto"/>
            <w:jc w:val="both"/>
            <w:rPr>
              <w:rFonts w:ascii="Times New Roman" w:hAnsi="Times New Roman"/>
              <w:noProof/>
              <w:sz w:val="28"/>
              <w:szCs w:val="28"/>
            </w:rPr>
          </w:pPr>
          <w:hyperlink w:anchor="_Toc439593594" w:history="1">
            <w:r w:rsidR="00EF0904" w:rsidRPr="00EF0904">
              <w:rPr>
                <w:rStyle w:val="aa"/>
                <w:rFonts w:ascii="Times New Roman" w:hAnsi="Times New Roman"/>
                <w:b/>
                <w:noProof/>
                <w:sz w:val="28"/>
                <w:szCs w:val="28"/>
              </w:rPr>
              <w:t>ПРИЛОЖЕНИЯ</w:t>
            </w:r>
            <w:r w:rsidR="00EF0904" w:rsidRPr="00EF0904">
              <w:rPr>
                <w:rFonts w:ascii="Times New Roman" w:hAnsi="Times New Roman"/>
                <w:noProof/>
                <w:webHidden/>
                <w:sz w:val="28"/>
                <w:szCs w:val="28"/>
              </w:rPr>
              <w:tab/>
            </w:r>
            <w:r w:rsidR="00EF0904" w:rsidRPr="00EF0904">
              <w:rPr>
                <w:rFonts w:ascii="Times New Roman" w:hAnsi="Times New Roman"/>
                <w:noProof/>
                <w:webHidden/>
                <w:sz w:val="28"/>
                <w:szCs w:val="28"/>
              </w:rPr>
              <w:fldChar w:fldCharType="begin"/>
            </w:r>
            <w:r w:rsidR="00EF0904" w:rsidRPr="00EF0904">
              <w:rPr>
                <w:rFonts w:ascii="Times New Roman" w:hAnsi="Times New Roman"/>
                <w:noProof/>
                <w:webHidden/>
                <w:sz w:val="28"/>
                <w:szCs w:val="28"/>
              </w:rPr>
              <w:instrText xml:space="preserve"> PAGEREF _Toc439593594 \h </w:instrText>
            </w:r>
            <w:r w:rsidR="00EF0904" w:rsidRPr="00EF0904">
              <w:rPr>
                <w:rFonts w:ascii="Times New Roman" w:hAnsi="Times New Roman"/>
                <w:noProof/>
                <w:webHidden/>
                <w:sz w:val="28"/>
                <w:szCs w:val="28"/>
              </w:rPr>
            </w:r>
            <w:r w:rsidR="00EF0904" w:rsidRPr="00EF0904">
              <w:rPr>
                <w:rFonts w:ascii="Times New Roman" w:hAnsi="Times New Roman"/>
                <w:noProof/>
                <w:webHidden/>
                <w:sz w:val="28"/>
                <w:szCs w:val="28"/>
              </w:rPr>
              <w:fldChar w:fldCharType="separate"/>
            </w:r>
            <w:r w:rsidR="00F47A2C">
              <w:rPr>
                <w:rFonts w:ascii="Times New Roman" w:hAnsi="Times New Roman"/>
                <w:noProof/>
                <w:webHidden/>
                <w:sz w:val="28"/>
                <w:szCs w:val="28"/>
              </w:rPr>
              <w:t>21</w:t>
            </w:r>
            <w:r w:rsidR="00EF0904" w:rsidRPr="00EF0904">
              <w:rPr>
                <w:rFonts w:ascii="Times New Roman" w:hAnsi="Times New Roman"/>
                <w:noProof/>
                <w:webHidden/>
                <w:sz w:val="28"/>
                <w:szCs w:val="28"/>
              </w:rPr>
              <w:fldChar w:fldCharType="end"/>
            </w:r>
          </w:hyperlink>
        </w:p>
        <w:p w:rsidR="00EF0904" w:rsidRPr="00EF0904" w:rsidRDefault="00D42D99" w:rsidP="00EF0904">
          <w:pPr>
            <w:spacing w:line="360" w:lineRule="auto"/>
            <w:jc w:val="both"/>
            <w:rPr>
              <w:rFonts w:ascii="Times New Roman" w:hAnsi="Times New Roman" w:cs="Times New Roman"/>
              <w:b/>
              <w:bCs/>
              <w:sz w:val="28"/>
              <w:szCs w:val="28"/>
            </w:rPr>
          </w:pPr>
          <w:r w:rsidRPr="00EF0904">
            <w:rPr>
              <w:rFonts w:ascii="Times New Roman" w:hAnsi="Times New Roman" w:cs="Times New Roman"/>
              <w:b/>
              <w:bCs/>
              <w:sz w:val="28"/>
              <w:szCs w:val="28"/>
            </w:rPr>
            <w:fldChar w:fldCharType="end"/>
          </w:r>
        </w:p>
        <w:p w:rsidR="00D42D99" w:rsidRDefault="00B92C9B" w:rsidP="00EF0904">
          <w:pPr>
            <w:spacing w:line="360" w:lineRule="auto"/>
            <w:jc w:val="both"/>
          </w:pPr>
        </w:p>
      </w:sdtContent>
    </w:sdt>
    <w:p w:rsidR="00EF0904" w:rsidRDefault="00EF0904">
      <w:pPr>
        <w:rPr>
          <w:rFonts w:ascii="Times New Roman" w:eastAsiaTheme="majorEastAsia" w:hAnsi="Times New Roman" w:cstheme="majorBidi"/>
          <w:b/>
          <w:sz w:val="28"/>
          <w:szCs w:val="32"/>
        </w:rPr>
      </w:pPr>
      <w:bookmarkStart w:id="1" w:name="_Toc439593581"/>
      <w:r>
        <w:br w:type="page"/>
      </w:r>
    </w:p>
    <w:p w:rsidR="00EB3246" w:rsidRDefault="00EB3246" w:rsidP="00D42D99">
      <w:pPr>
        <w:pStyle w:val="1"/>
        <w:rPr>
          <w:b w:val="0"/>
        </w:rPr>
      </w:pPr>
      <w:r w:rsidRPr="00EB3246">
        <w:lastRenderedPageBreak/>
        <w:t>ВВЕДЕНИЕ</w:t>
      </w:r>
      <w:bookmarkEnd w:id="1"/>
    </w:p>
    <w:p w:rsidR="00911AC0" w:rsidRDefault="00911AC0" w:rsidP="00911AC0">
      <w:pPr>
        <w:tabs>
          <w:tab w:val="left" w:pos="0"/>
          <w:tab w:val="left" w:pos="142"/>
        </w:tabs>
        <w:spacing w:after="0" w:line="360" w:lineRule="auto"/>
        <w:ind w:right="1"/>
        <w:jc w:val="both"/>
        <w:rPr>
          <w:rFonts w:ascii="Times New Roman" w:hAnsi="Times New Roman" w:cs="Times New Roman"/>
          <w:sz w:val="28"/>
        </w:rPr>
      </w:pPr>
      <w:r>
        <w:rPr>
          <w:rFonts w:ascii="Times New Roman" w:hAnsi="Times New Roman" w:cs="Times New Roman"/>
          <w:sz w:val="28"/>
        </w:rPr>
        <w:tab/>
      </w:r>
      <w:r w:rsidR="00B34A1D">
        <w:rPr>
          <w:rFonts w:ascii="Times New Roman" w:hAnsi="Times New Roman" w:cs="Times New Roman"/>
          <w:sz w:val="28"/>
        </w:rPr>
        <w:t xml:space="preserve">Работа концертмейстера существует очень давно и широко распространена в музыкальном мире. Мы задействованы в учебной деятельности, в концертной практике, во всех жанрах и стилях, а также, в различных исполнительских составах. Но большинство не задумываются о недостаточной теоретической и практической ясности работы концертмейстера. </w:t>
      </w:r>
    </w:p>
    <w:p w:rsidR="00B34A1D" w:rsidRDefault="00911AC0"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ab/>
      </w:r>
      <w:r w:rsidR="00B34A1D">
        <w:rPr>
          <w:rFonts w:ascii="Times New Roman" w:hAnsi="Times New Roman" w:cs="Times New Roman"/>
          <w:sz w:val="28"/>
        </w:rPr>
        <w:t xml:space="preserve">Казалось бы, само слово «концертмейстер» большинству не понятно. </w:t>
      </w:r>
      <w:r w:rsidR="00D807B8">
        <w:rPr>
          <w:rFonts w:ascii="Times New Roman" w:hAnsi="Times New Roman" w:cs="Times New Roman"/>
          <w:sz w:val="28"/>
        </w:rPr>
        <w:t xml:space="preserve">Кто же такой концертмейстер? </w:t>
      </w:r>
      <w:r w:rsidR="00B34A1D">
        <w:rPr>
          <w:rFonts w:ascii="Times New Roman" w:hAnsi="Times New Roman" w:cs="Times New Roman"/>
          <w:sz w:val="28"/>
        </w:rPr>
        <w:t xml:space="preserve">Как употреблялось </w:t>
      </w:r>
      <w:r w:rsidR="00D807B8">
        <w:rPr>
          <w:rFonts w:ascii="Times New Roman" w:hAnsi="Times New Roman" w:cs="Times New Roman"/>
          <w:sz w:val="28"/>
        </w:rPr>
        <w:t xml:space="preserve">это слово </w:t>
      </w:r>
      <w:r w:rsidR="00B34A1D">
        <w:rPr>
          <w:rFonts w:ascii="Times New Roman" w:hAnsi="Times New Roman" w:cs="Times New Roman"/>
          <w:sz w:val="28"/>
        </w:rPr>
        <w:t>ра</w:t>
      </w:r>
      <w:r w:rsidR="00D807B8">
        <w:rPr>
          <w:rFonts w:ascii="Times New Roman" w:hAnsi="Times New Roman" w:cs="Times New Roman"/>
          <w:sz w:val="28"/>
        </w:rPr>
        <w:t>ньше и как употребляется сейчас? И какую смысловую нагрузку в себе несет? Чем наполнена работа концертмейстера? Вот главные вопросы, которые предстоит изучить и озвучить.</w:t>
      </w:r>
    </w:p>
    <w:p w:rsidR="00D807B8" w:rsidRDefault="00911AC0"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ab/>
      </w:r>
      <w:r w:rsidR="00D807B8">
        <w:rPr>
          <w:rFonts w:ascii="Times New Roman" w:hAnsi="Times New Roman" w:cs="Times New Roman"/>
          <w:sz w:val="28"/>
        </w:rPr>
        <w:t xml:space="preserve">Существует много методик для работы в классе сольного фортепиано на всех этапах обучения. От музыкальных школ, до училищ и консерваторий. Но созданы ли убедительные методики по работе в концертмейстерском классе? К сожалению, очень мало работ посвященных нашей специальности. </w:t>
      </w:r>
      <w:r>
        <w:rPr>
          <w:rFonts w:ascii="Times New Roman" w:hAnsi="Times New Roman" w:cs="Times New Roman"/>
          <w:sz w:val="28"/>
        </w:rPr>
        <w:tab/>
      </w:r>
      <w:r w:rsidR="00D807B8">
        <w:rPr>
          <w:rFonts w:ascii="Times New Roman" w:hAnsi="Times New Roman" w:cs="Times New Roman"/>
          <w:sz w:val="28"/>
        </w:rPr>
        <w:t>Довольно часто перед концертмейстерами возникают проблемы, которые нуждаются в решении и помощи. Возникают различные вопросы, ответы на которые найти бывает сложно, не просто. И тогда, каждый концертмейстер, особенно без большого опыта работы, самостоятельно пытается решить некоторые проблемы. И то что из этого получается, мы видим, когда концертмейстер находится на эстраде. Конечно, неопытные музыка</w:t>
      </w:r>
      <w:r w:rsidR="00B71AD0">
        <w:rPr>
          <w:rFonts w:ascii="Times New Roman" w:hAnsi="Times New Roman" w:cs="Times New Roman"/>
          <w:sz w:val="28"/>
        </w:rPr>
        <w:t>нты</w:t>
      </w:r>
      <w:r w:rsidR="00D807B8">
        <w:rPr>
          <w:rFonts w:ascii="Times New Roman" w:hAnsi="Times New Roman" w:cs="Times New Roman"/>
          <w:sz w:val="28"/>
        </w:rPr>
        <w:t xml:space="preserve"> (родители, дети)</w:t>
      </w:r>
      <w:r w:rsidR="00B71AD0">
        <w:rPr>
          <w:rFonts w:ascii="Times New Roman" w:hAnsi="Times New Roman" w:cs="Times New Roman"/>
          <w:sz w:val="28"/>
        </w:rPr>
        <w:t xml:space="preserve"> не заметят проблемы, но профессионалы почувствуют и задумаются. Задумаются о том, что концертмейстер, столкнувшись с проблемой, не смог решить ее на должном уровне. Решил ее по-своему, не убедив остальных. Совершенно очевидно, что пробелы в концертмейстерской методике, безусловно сказываются на повседневной работе концертмейстера.</w:t>
      </w:r>
    </w:p>
    <w:p w:rsidR="00B71AD0" w:rsidRDefault="00911AC0" w:rsidP="00911AC0">
      <w:pPr>
        <w:tabs>
          <w:tab w:val="left" w:pos="709"/>
        </w:tabs>
        <w:spacing w:after="0" w:line="360" w:lineRule="auto"/>
        <w:ind w:right="1"/>
        <w:jc w:val="both"/>
        <w:rPr>
          <w:rFonts w:ascii="Times New Roman" w:hAnsi="Times New Roman" w:cs="Times New Roman"/>
          <w:sz w:val="28"/>
        </w:rPr>
      </w:pPr>
      <w:r>
        <w:rPr>
          <w:rFonts w:ascii="Times New Roman" w:hAnsi="Times New Roman" w:cs="Times New Roman"/>
          <w:sz w:val="28"/>
        </w:rPr>
        <w:tab/>
      </w:r>
      <w:r w:rsidR="00B71AD0">
        <w:rPr>
          <w:rFonts w:ascii="Times New Roman" w:hAnsi="Times New Roman" w:cs="Times New Roman"/>
          <w:sz w:val="28"/>
        </w:rPr>
        <w:t xml:space="preserve">Очень часто мы слышим в свой адрес такие фразы: «По тише пожалуйста», «Не заглушайте солиста» и </w:t>
      </w:r>
      <w:proofErr w:type="spellStart"/>
      <w:r w:rsidR="00B71AD0">
        <w:rPr>
          <w:rFonts w:ascii="Times New Roman" w:hAnsi="Times New Roman" w:cs="Times New Roman"/>
          <w:sz w:val="28"/>
        </w:rPr>
        <w:t>тд</w:t>
      </w:r>
      <w:proofErr w:type="spellEnd"/>
      <w:r w:rsidR="00B71AD0">
        <w:rPr>
          <w:rFonts w:ascii="Times New Roman" w:hAnsi="Times New Roman" w:cs="Times New Roman"/>
          <w:sz w:val="28"/>
        </w:rPr>
        <w:t xml:space="preserve">. Достижению этого динамического баланса мешают особенности инструмента, индивидуальные личностные черты </w:t>
      </w:r>
      <w:r w:rsidR="00B71AD0">
        <w:rPr>
          <w:rFonts w:ascii="Times New Roman" w:hAnsi="Times New Roman" w:cs="Times New Roman"/>
          <w:sz w:val="28"/>
        </w:rPr>
        <w:lastRenderedPageBreak/>
        <w:t>человека, особенности фактуры сопровождения, а иногда и авторские указания в тексте, препятствующие достижению того самого баланса.</w:t>
      </w:r>
    </w:p>
    <w:p w:rsidR="00B71AD0" w:rsidRDefault="00911AC0"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ab/>
      </w:r>
      <w:r w:rsidR="00B71AD0">
        <w:rPr>
          <w:rFonts w:ascii="Times New Roman" w:hAnsi="Times New Roman" w:cs="Times New Roman"/>
          <w:sz w:val="28"/>
        </w:rPr>
        <w:t xml:space="preserve">В качестве примера хочется привести часть вокального цикла </w:t>
      </w:r>
      <w:r w:rsidR="000D7C79">
        <w:rPr>
          <w:rFonts w:ascii="Times New Roman" w:hAnsi="Times New Roman" w:cs="Times New Roman"/>
          <w:sz w:val="28"/>
        </w:rPr>
        <w:t>Р. Шумана «Любовь поэта» - «</w:t>
      </w:r>
      <w:proofErr w:type="gramStart"/>
      <w:r w:rsidR="000D7C79">
        <w:rPr>
          <w:rFonts w:ascii="Times New Roman" w:hAnsi="Times New Roman" w:cs="Times New Roman"/>
          <w:sz w:val="28"/>
        </w:rPr>
        <w:t>Над Р</w:t>
      </w:r>
      <w:r w:rsidR="00BB6A03">
        <w:rPr>
          <w:rFonts w:ascii="Times New Roman" w:hAnsi="Times New Roman" w:cs="Times New Roman"/>
          <w:sz w:val="28"/>
        </w:rPr>
        <w:t>ейна</w:t>
      </w:r>
      <w:proofErr w:type="gramEnd"/>
      <w:r w:rsidR="00BB6A03">
        <w:rPr>
          <w:rFonts w:ascii="Times New Roman" w:hAnsi="Times New Roman" w:cs="Times New Roman"/>
          <w:sz w:val="28"/>
        </w:rPr>
        <w:t xml:space="preserve"> светлым простором» (приложение 1).</w:t>
      </w:r>
      <w:r w:rsidR="00B71AD0">
        <w:rPr>
          <w:rFonts w:ascii="Times New Roman" w:hAnsi="Times New Roman" w:cs="Times New Roman"/>
          <w:sz w:val="28"/>
        </w:rPr>
        <w:t xml:space="preserve"> Когда солист вступает в </w:t>
      </w:r>
      <w:r w:rsidR="000D7C79">
        <w:rPr>
          <w:rFonts w:ascii="Times New Roman" w:hAnsi="Times New Roman" w:cs="Times New Roman"/>
          <w:sz w:val="28"/>
        </w:rPr>
        <w:t>низкой те</w:t>
      </w:r>
      <w:r w:rsidR="00B71AD0">
        <w:rPr>
          <w:rFonts w:ascii="Times New Roman" w:hAnsi="Times New Roman" w:cs="Times New Roman"/>
          <w:sz w:val="28"/>
        </w:rPr>
        <w:t xml:space="preserve">сситуре, где его голос безусловно будет звучать тише. В сопровождении же, с акцентом выписан нюанс </w:t>
      </w:r>
      <w:r w:rsidR="00B71AD0">
        <w:rPr>
          <w:rFonts w:ascii="Times New Roman" w:hAnsi="Times New Roman" w:cs="Times New Roman"/>
          <w:sz w:val="28"/>
          <w:lang w:val="en-US"/>
        </w:rPr>
        <w:t>f</w:t>
      </w:r>
      <w:r w:rsidR="00B71AD0" w:rsidRPr="000D7C79">
        <w:rPr>
          <w:rFonts w:ascii="Times New Roman" w:hAnsi="Times New Roman" w:cs="Times New Roman"/>
          <w:sz w:val="28"/>
        </w:rPr>
        <w:t xml:space="preserve"> (</w:t>
      </w:r>
      <w:r w:rsidR="00B71AD0">
        <w:rPr>
          <w:rFonts w:ascii="Times New Roman" w:hAnsi="Times New Roman" w:cs="Times New Roman"/>
          <w:sz w:val="28"/>
        </w:rPr>
        <w:t>форте).</w:t>
      </w:r>
      <w:r w:rsidR="000D7C79">
        <w:rPr>
          <w:rFonts w:ascii="Times New Roman" w:hAnsi="Times New Roman" w:cs="Times New Roman"/>
          <w:sz w:val="28"/>
        </w:rPr>
        <w:t xml:space="preserve"> Как же понимать это указание гениального композитора? Что делать концертмейстеру что бы не заглушить солиста? Ведь Шуман явно не хотел подавить солиста фортепианными созвучиями. </w:t>
      </w:r>
    </w:p>
    <w:p w:rsidR="000D7C79" w:rsidRDefault="00911AC0"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ab/>
      </w:r>
      <w:r w:rsidR="000D7C79">
        <w:rPr>
          <w:rFonts w:ascii="Times New Roman" w:hAnsi="Times New Roman" w:cs="Times New Roman"/>
          <w:sz w:val="28"/>
        </w:rPr>
        <w:t xml:space="preserve">Так же часто встречаются трудности у концертмейстеров в исполнении оркестровых переложений. Откровенно говоря, некоторые произведения просто невозможно исполнить в нужном темпе, в нужной динамике и нужными штрихами. Ведь исполнение должно быть не просто в </w:t>
      </w:r>
      <w:proofErr w:type="spellStart"/>
      <w:r w:rsidR="000D7C79">
        <w:rPr>
          <w:rFonts w:ascii="Times New Roman" w:hAnsi="Times New Roman" w:cs="Times New Roman"/>
          <w:sz w:val="28"/>
        </w:rPr>
        <w:t>выученности</w:t>
      </w:r>
      <w:proofErr w:type="spellEnd"/>
      <w:r w:rsidR="000D7C79">
        <w:rPr>
          <w:rFonts w:ascii="Times New Roman" w:hAnsi="Times New Roman" w:cs="Times New Roman"/>
          <w:sz w:val="28"/>
        </w:rPr>
        <w:t xml:space="preserve"> текста. Произведение должно быть исполнено раскрепощенно и свободно. Можно вспомнить такие произведения как: виртуозные арии из кантат И.С. Баха. Оркестром играть эти партии очень удобно, а вот пианисту совершенно невозможно, потому что фор</w:t>
      </w:r>
      <w:r w:rsidR="005B4F9D">
        <w:rPr>
          <w:rFonts w:ascii="Times New Roman" w:hAnsi="Times New Roman" w:cs="Times New Roman"/>
          <w:sz w:val="28"/>
        </w:rPr>
        <w:t xml:space="preserve">тепианная фактура становится </w:t>
      </w:r>
      <w:proofErr w:type="spellStart"/>
      <w:r w:rsidR="005B4F9D">
        <w:rPr>
          <w:rFonts w:ascii="Times New Roman" w:hAnsi="Times New Roman" w:cs="Times New Roman"/>
          <w:sz w:val="28"/>
        </w:rPr>
        <w:t>не</w:t>
      </w:r>
      <w:r w:rsidR="000D7C79">
        <w:rPr>
          <w:rFonts w:ascii="Times New Roman" w:hAnsi="Times New Roman" w:cs="Times New Roman"/>
          <w:sz w:val="28"/>
        </w:rPr>
        <w:t>пианистичной</w:t>
      </w:r>
      <w:proofErr w:type="spellEnd"/>
      <w:r w:rsidR="005B4F9D">
        <w:rPr>
          <w:rFonts w:ascii="Times New Roman" w:hAnsi="Times New Roman" w:cs="Times New Roman"/>
          <w:sz w:val="28"/>
        </w:rPr>
        <w:t xml:space="preserve">. Так и хочется попросить тех, кто делал эти переложения сесть и сыграть. </w:t>
      </w:r>
    </w:p>
    <w:p w:rsidR="005B4F9D" w:rsidRDefault="005B4F9D"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Как же концертмейстеру быть в таких случаях? Вот проблемы, которые стоит осветить.</w:t>
      </w:r>
    </w:p>
    <w:p w:rsidR="005B4F9D" w:rsidRPr="00B71AD0" w:rsidRDefault="00911AC0"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ab/>
      </w:r>
      <w:r w:rsidR="005B4F9D" w:rsidRPr="005B4F9D">
        <w:rPr>
          <w:rFonts w:ascii="Times New Roman" w:hAnsi="Times New Roman" w:cs="Times New Roman"/>
          <w:sz w:val="28"/>
        </w:rPr>
        <w:t>И все-таки, удивительная у нас с вами специальность, дорогие коллеги! Она удивительна тем, что одновременно и популярна, и мало изучена. Казалось бы, работа наша понятна всем. Но, вместе с тем, полна трудностей, во многом противоречива и неизвестна. В этом и заключается актуальность данной методической разработки.</w:t>
      </w:r>
    </w:p>
    <w:p w:rsidR="00EB3246" w:rsidRPr="00EB3246" w:rsidRDefault="00911AC0"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ab/>
      </w:r>
      <w:r w:rsidR="00EB3246" w:rsidRPr="00911AC0">
        <w:rPr>
          <w:rFonts w:ascii="Times New Roman" w:hAnsi="Times New Roman" w:cs="Times New Roman"/>
          <w:b/>
          <w:sz w:val="28"/>
        </w:rPr>
        <w:t>Объек</w:t>
      </w:r>
      <w:r w:rsidR="005B4F9D" w:rsidRPr="00911AC0">
        <w:rPr>
          <w:rFonts w:ascii="Times New Roman" w:hAnsi="Times New Roman" w:cs="Times New Roman"/>
          <w:b/>
          <w:sz w:val="28"/>
        </w:rPr>
        <w:t>том исследования</w:t>
      </w:r>
      <w:r w:rsidR="005B4F9D">
        <w:rPr>
          <w:rFonts w:ascii="Times New Roman" w:hAnsi="Times New Roman" w:cs="Times New Roman"/>
          <w:sz w:val="28"/>
        </w:rPr>
        <w:t xml:space="preserve"> является работа концертмейстера и ее особенности.</w:t>
      </w:r>
    </w:p>
    <w:p w:rsidR="00EB3246" w:rsidRPr="00EB3246" w:rsidRDefault="00911AC0"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ab/>
      </w:r>
      <w:r w:rsidR="00EB3246" w:rsidRPr="00911AC0">
        <w:rPr>
          <w:rFonts w:ascii="Times New Roman" w:hAnsi="Times New Roman" w:cs="Times New Roman"/>
          <w:b/>
          <w:sz w:val="28"/>
        </w:rPr>
        <w:t xml:space="preserve">Цель </w:t>
      </w:r>
      <w:r w:rsidR="005B4F9D" w:rsidRPr="00911AC0">
        <w:rPr>
          <w:rFonts w:ascii="Times New Roman" w:hAnsi="Times New Roman" w:cs="Times New Roman"/>
          <w:b/>
          <w:sz w:val="28"/>
        </w:rPr>
        <w:t>методической разработки</w:t>
      </w:r>
      <w:r w:rsidR="005B4F9D">
        <w:rPr>
          <w:rFonts w:ascii="Times New Roman" w:hAnsi="Times New Roman" w:cs="Times New Roman"/>
          <w:sz w:val="28"/>
        </w:rPr>
        <w:t xml:space="preserve"> </w:t>
      </w:r>
      <w:r w:rsidR="00EB3246" w:rsidRPr="00EB3246">
        <w:rPr>
          <w:rFonts w:ascii="Times New Roman" w:hAnsi="Times New Roman" w:cs="Times New Roman"/>
          <w:sz w:val="28"/>
        </w:rPr>
        <w:t xml:space="preserve">– </w:t>
      </w:r>
      <w:r w:rsidR="005B4F9D">
        <w:rPr>
          <w:rFonts w:ascii="Times New Roman" w:hAnsi="Times New Roman" w:cs="Times New Roman"/>
          <w:sz w:val="28"/>
        </w:rPr>
        <w:t xml:space="preserve">по возможности </w:t>
      </w:r>
      <w:r w:rsidR="00EB3246" w:rsidRPr="00EB3246">
        <w:rPr>
          <w:rFonts w:ascii="Times New Roman" w:hAnsi="Times New Roman" w:cs="Times New Roman"/>
          <w:sz w:val="28"/>
        </w:rPr>
        <w:t>воссоздать и осмыслить целостную картину</w:t>
      </w:r>
      <w:r w:rsidR="005B4F9D">
        <w:rPr>
          <w:rFonts w:ascii="Times New Roman" w:hAnsi="Times New Roman" w:cs="Times New Roman"/>
          <w:sz w:val="28"/>
        </w:rPr>
        <w:t xml:space="preserve"> о профессии концертмейстера</w:t>
      </w:r>
      <w:r w:rsidR="00EB3246" w:rsidRPr="00EB3246">
        <w:rPr>
          <w:rFonts w:ascii="Times New Roman" w:hAnsi="Times New Roman" w:cs="Times New Roman"/>
          <w:sz w:val="28"/>
        </w:rPr>
        <w:t xml:space="preserve">. </w:t>
      </w:r>
    </w:p>
    <w:p w:rsidR="00EB3246" w:rsidRPr="00EB3246" w:rsidRDefault="00EB3246" w:rsidP="00911AC0">
      <w:pPr>
        <w:tabs>
          <w:tab w:val="left" w:pos="0"/>
        </w:tabs>
        <w:spacing w:after="0" w:line="360" w:lineRule="auto"/>
        <w:ind w:right="1"/>
        <w:jc w:val="both"/>
        <w:rPr>
          <w:rFonts w:ascii="Times New Roman" w:hAnsi="Times New Roman" w:cs="Times New Roman"/>
          <w:sz w:val="28"/>
        </w:rPr>
      </w:pPr>
      <w:r w:rsidRPr="00EB3246">
        <w:rPr>
          <w:rFonts w:ascii="Times New Roman" w:hAnsi="Times New Roman" w:cs="Times New Roman"/>
          <w:sz w:val="28"/>
        </w:rPr>
        <w:t>В связи с поставленной целью в ра</w:t>
      </w:r>
      <w:r w:rsidR="005B4F9D">
        <w:rPr>
          <w:rFonts w:ascii="Times New Roman" w:hAnsi="Times New Roman" w:cs="Times New Roman"/>
          <w:sz w:val="28"/>
        </w:rPr>
        <w:t>зработке</w:t>
      </w:r>
      <w:r w:rsidRPr="00EB3246">
        <w:rPr>
          <w:rFonts w:ascii="Times New Roman" w:hAnsi="Times New Roman" w:cs="Times New Roman"/>
          <w:sz w:val="28"/>
        </w:rPr>
        <w:t xml:space="preserve"> решались следующие </w:t>
      </w:r>
      <w:r w:rsidRPr="00911AC0">
        <w:rPr>
          <w:rFonts w:ascii="Times New Roman" w:hAnsi="Times New Roman" w:cs="Times New Roman"/>
          <w:b/>
          <w:sz w:val="28"/>
        </w:rPr>
        <w:t>задачи:</w:t>
      </w:r>
    </w:p>
    <w:p w:rsidR="00EB3246" w:rsidRDefault="00EB3246" w:rsidP="00911AC0">
      <w:pPr>
        <w:tabs>
          <w:tab w:val="left" w:pos="0"/>
        </w:tabs>
        <w:spacing w:after="0" w:line="360" w:lineRule="auto"/>
        <w:ind w:right="1"/>
        <w:jc w:val="both"/>
        <w:rPr>
          <w:rFonts w:ascii="Times New Roman" w:hAnsi="Times New Roman" w:cs="Times New Roman"/>
          <w:sz w:val="28"/>
        </w:rPr>
      </w:pPr>
      <w:r w:rsidRPr="00EB3246">
        <w:rPr>
          <w:rFonts w:ascii="Times New Roman" w:hAnsi="Times New Roman" w:cs="Times New Roman"/>
          <w:sz w:val="28"/>
        </w:rPr>
        <w:lastRenderedPageBreak/>
        <w:t xml:space="preserve">- </w:t>
      </w:r>
      <w:r w:rsidR="005B4F9D">
        <w:rPr>
          <w:rFonts w:ascii="Times New Roman" w:hAnsi="Times New Roman" w:cs="Times New Roman"/>
          <w:sz w:val="28"/>
        </w:rPr>
        <w:t>изучить функциональное мышление</w:t>
      </w:r>
    </w:p>
    <w:p w:rsidR="005B4F9D" w:rsidRDefault="005B4F9D"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 изучить оркестровое мышление</w:t>
      </w:r>
    </w:p>
    <w:p w:rsidR="005B4F9D" w:rsidRDefault="00EB3246" w:rsidP="00911AC0">
      <w:pPr>
        <w:tabs>
          <w:tab w:val="left" w:pos="0"/>
        </w:tabs>
        <w:spacing w:after="0" w:line="360" w:lineRule="auto"/>
        <w:ind w:right="1"/>
        <w:jc w:val="both"/>
        <w:rPr>
          <w:rFonts w:ascii="Times New Roman" w:hAnsi="Times New Roman" w:cs="Times New Roman"/>
          <w:sz w:val="28"/>
        </w:rPr>
      </w:pPr>
      <w:r w:rsidRPr="00EB3246">
        <w:rPr>
          <w:rFonts w:ascii="Times New Roman" w:hAnsi="Times New Roman" w:cs="Times New Roman"/>
          <w:sz w:val="28"/>
        </w:rPr>
        <w:t>- выработать и обосновать теоретические</w:t>
      </w:r>
      <w:r w:rsidR="005B4F9D">
        <w:rPr>
          <w:rFonts w:ascii="Times New Roman" w:hAnsi="Times New Roman" w:cs="Times New Roman"/>
          <w:sz w:val="28"/>
        </w:rPr>
        <w:t xml:space="preserve"> и методические рекомендации для концертмейстеров</w:t>
      </w:r>
    </w:p>
    <w:p w:rsidR="00EB3246" w:rsidRPr="00EB3246" w:rsidRDefault="00911AC0"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ab/>
      </w:r>
      <w:r w:rsidR="00EB3246" w:rsidRPr="00EB3246">
        <w:rPr>
          <w:rFonts w:ascii="Times New Roman" w:hAnsi="Times New Roman" w:cs="Times New Roman"/>
          <w:sz w:val="28"/>
        </w:rPr>
        <w:t>Методологической основой</w:t>
      </w:r>
      <w:r w:rsidR="005B4F9D">
        <w:rPr>
          <w:rFonts w:ascii="Times New Roman" w:hAnsi="Times New Roman" w:cs="Times New Roman"/>
          <w:sz w:val="28"/>
        </w:rPr>
        <w:t xml:space="preserve"> данной методической разработки</w:t>
      </w:r>
      <w:r>
        <w:rPr>
          <w:rFonts w:ascii="Times New Roman" w:hAnsi="Times New Roman" w:cs="Times New Roman"/>
          <w:sz w:val="28"/>
        </w:rPr>
        <w:t xml:space="preserve"> стали исследования </w:t>
      </w:r>
      <w:r w:rsidR="00EB3246" w:rsidRPr="00EB3246">
        <w:rPr>
          <w:rFonts w:ascii="Times New Roman" w:hAnsi="Times New Roman" w:cs="Times New Roman"/>
          <w:sz w:val="28"/>
        </w:rPr>
        <w:t xml:space="preserve">о </w:t>
      </w:r>
      <w:r>
        <w:rPr>
          <w:rFonts w:ascii="Times New Roman" w:hAnsi="Times New Roman" w:cs="Times New Roman"/>
          <w:sz w:val="28"/>
        </w:rPr>
        <w:t>работе концертмейстеров -</w:t>
      </w:r>
      <w:r w:rsidR="005B4F9D">
        <w:rPr>
          <w:rFonts w:ascii="Times New Roman" w:hAnsi="Times New Roman" w:cs="Times New Roman"/>
          <w:sz w:val="28"/>
        </w:rPr>
        <w:t xml:space="preserve"> В. </w:t>
      </w:r>
      <w:proofErr w:type="spellStart"/>
      <w:r w:rsidR="005B4F9D">
        <w:rPr>
          <w:rFonts w:ascii="Times New Roman" w:hAnsi="Times New Roman" w:cs="Times New Roman"/>
          <w:sz w:val="28"/>
        </w:rPr>
        <w:t>Бик</w:t>
      </w:r>
      <w:r>
        <w:rPr>
          <w:rFonts w:ascii="Times New Roman" w:hAnsi="Times New Roman" w:cs="Times New Roman"/>
          <w:sz w:val="28"/>
        </w:rPr>
        <w:t>ташева</w:t>
      </w:r>
      <w:proofErr w:type="spellEnd"/>
      <w:r>
        <w:rPr>
          <w:rFonts w:ascii="Times New Roman" w:hAnsi="Times New Roman" w:cs="Times New Roman"/>
          <w:sz w:val="28"/>
        </w:rPr>
        <w:t xml:space="preserve">, Л. </w:t>
      </w:r>
      <w:proofErr w:type="spellStart"/>
      <w:r>
        <w:rPr>
          <w:rFonts w:ascii="Times New Roman" w:hAnsi="Times New Roman" w:cs="Times New Roman"/>
          <w:sz w:val="28"/>
        </w:rPr>
        <w:t>Баренбойм</w:t>
      </w:r>
      <w:proofErr w:type="spellEnd"/>
      <w:r>
        <w:rPr>
          <w:rFonts w:ascii="Times New Roman" w:hAnsi="Times New Roman" w:cs="Times New Roman"/>
          <w:sz w:val="28"/>
        </w:rPr>
        <w:t xml:space="preserve">, А. </w:t>
      </w:r>
      <w:proofErr w:type="spellStart"/>
      <w:r>
        <w:rPr>
          <w:rFonts w:ascii="Times New Roman" w:hAnsi="Times New Roman" w:cs="Times New Roman"/>
          <w:sz w:val="28"/>
        </w:rPr>
        <w:t>Бирмак</w:t>
      </w:r>
      <w:proofErr w:type="spellEnd"/>
      <w:r>
        <w:rPr>
          <w:rFonts w:ascii="Times New Roman" w:hAnsi="Times New Roman" w:cs="Times New Roman"/>
          <w:sz w:val="28"/>
        </w:rPr>
        <w:t xml:space="preserve">, А. </w:t>
      </w:r>
      <w:proofErr w:type="spellStart"/>
      <w:r>
        <w:rPr>
          <w:rFonts w:ascii="Times New Roman" w:hAnsi="Times New Roman" w:cs="Times New Roman"/>
          <w:sz w:val="28"/>
        </w:rPr>
        <w:t>Гольденвейзера</w:t>
      </w:r>
      <w:proofErr w:type="spellEnd"/>
      <w:r w:rsidR="005B4F9D">
        <w:rPr>
          <w:rFonts w:ascii="Times New Roman" w:hAnsi="Times New Roman" w:cs="Times New Roman"/>
          <w:sz w:val="28"/>
        </w:rPr>
        <w:t xml:space="preserve"> </w:t>
      </w:r>
      <w:r w:rsidR="00EB3246" w:rsidRPr="00EB3246">
        <w:rPr>
          <w:rFonts w:ascii="Times New Roman" w:hAnsi="Times New Roman" w:cs="Times New Roman"/>
          <w:sz w:val="28"/>
        </w:rPr>
        <w:t>и</w:t>
      </w:r>
      <w:r>
        <w:rPr>
          <w:rFonts w:ascii="Times New Roman" w:hAnsi="Times New Roman" w:cs="Times New Roman"/>
          <w:sz w:val="28"/>
        </w:rPr>
        <w:t xml:space="preserve"> др</w:t>
      </w:r>
      <w:r w:rsidR="00EB3246" w:rsidRPr="00EB3246">
        <w:rPr>
          <w:rFonts w:ascii="Times New Roman" w:hAnsi="Times New Roman" w:cs="Times New Roman"/>
          <w:sz w:val="28"/>
        </w:rPr>
        <w:t xml:space="preserve">. </w:t>
      </w:r>
    </w:p>
    <w:p w:rsidR="00EB3246" w:rsidRDefault="00911AC0"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ab/>
      </w:r>
      <w:r w:rsidR="00EB3246" w:rsidRPr="00EB3246">
        <w:rPr>
          <w:rFonts w:ascii="Times New Roman" w:hAnsi="Times New Roman" w:cs="Times New Roman"/>
          <w:sz w:val="28"/>
        </w:rPr>
        <w:t xml:space="preserve">Структура </w:t>
      </w:r>
      <w:r>
        <w:rPr>
          <w:rFonts w:ascii="Times New Roman" w:hAnsi="Times New Roman" w:cs="Times New Roman"/>
          <w:sz w:val="28"/>
        </w:rPr>
        <w:t>методической разработки</w:t>
      </w:r>
      <w:r w:rsidR="00EB3246" w:rsidRPr="00EB3246">
        <w:rPr>
          <w:rFonts w:ascii="Times New Roman" w:hAnsi="Times New Roman" w:cs="Times New Roman"/>
          <w:sz w:val="28"/>
        </w:rPr>
        <w:t xml:space="preserve"> обусловлена целью и задачами исследования</w:t>
      </w:r>
      <w:r>
        <w:rPr>
          <w:rFonts w:ascii="Times New Roman" w:hAnsi="Times New Roman" w:cs="Times New Roman"/>
          <w:sz w:val="28"/>
        </w:rPr>
        <w:t>,</w:t>
      </w:r>
      <w:r w:rsidR="00EB3246" w:rsidRPr="00EB3246">
        <w:rPr>
          <w:rFonts w:ascii="Times New Roman" w:hAnsi="Times New Roman" w:cs="Times New Roman"/>
          <w:sz w:val="28"/>
        </w:rPr>
        <w:t xml:space="preserve"> включает содержание, введение, три главы, заключение, список испол</w:t>
      </w:r>
      <w:r>
        <w:rPr>
          <w:rFonts w:ascii="Times New Roman" w:hAnsi="Times New Roman" w:cs="Times New Roman"/>
          <w:sz w:val="28"/>
        </w:rPr>
        <w:t>ьзуемой литературы и приложения.</w:t>
      </w:r>
    </w:p>
    <w:p w:rsidR="003B300A" w:rsidRPr="00EB3246" w:rsidRDefault="003B300A" w:rsidP="00911AC0">
      <w:pPr>
        <w:tabs>
          <w:tab w:val="left" w:pos="0"/>
        </w:tabs>
        <w:spacing w:after="0" w:line="360" w:lineRule="auto"/>
        <w:ind w:right="1"/>
        <w:jc w:val="both"/>
        <w:rPr>
          <w:rFonts w:ascii="Times New Roman" w:hAnsi="Times New Roman" w:cs="Times New Roman"/>
          <w:sz w:val="28"/>
        </w:rPr>
      </w:pPr>
      <w:r>
        <w:rPr>
          <w:rFonts w:ascii="Times New Roman" w:hAnsi="Times New Roman" w:cs="Times New Roman"/>
          <w:sz w:val="28"/>
        </w:rPr>
        <w:tab/>
      </w:r>
    </w:p>
    <w:p w:rsidR="007A3670" w:rsidRDefault="007A3670" w:rsidP="007A3670">
      <w:pPr>
        <w:rPr>
          <w:rFonts w:ascii="Times New Roman" w:hAnsi="Times New Roman" w:cs="Times New Roman"/>
          <w:sz w:val="28"/>
        </w:rPr>
      </w:pPr>
      <w:r>
        <w:rPr>
          <w:rFonts w:ascii="Times New Roman" w:hAnsi="Times New Roman" w:cs="Times New Roman"/>
          <w:sz w:val="28"/>
        </w:rPr>
        <w:br w:type="page"/>
      </w:r>
    </w:p>
    <w:p w:rsidR="00EB3246" w:rsidRPr="00911AC0" w:rsidRDefault="00EB3246" w:rsidP="00D42D99">
      <w:pPr>
        <w:pStyle w:val="1"/>
      </w:pPr>
      <w:bookmarkStart w:id="2" w:name="_Toc439593582"/>
      <w:r w:rsidRPr="00911AC0">
        <w:lastRenderedPageBreak/>
        <w:t>1. ГЛАВА. «ФУНКЦИОНАЛЬНОЕ МЫШЛЕНИЕ</w:t>
      </w:r>
      <w:bookmarkEnd w:id="2"/>
    </w:p>
    <w:p w:rsidR="0071406D" w:rsidRDefault="007767B2" w:rsidP="007767B2">
      <w:pPr>
        <w:spacing w:after="0" w:line="360" w:lineRule="auto"/>
        <w:jc w:val="both"/>
        <w:rPr>
          <w:rFonts w:ascii="Times New Roman" w:hAnsi="Times New Roman" w:cs="Times New Roman"/>
          <w:sz w:val="28"/>
        </w:rPr>
      </w:pPr>
      <w:r>
        <w:rPr>
          <w:rFonts w:ascii="Times New Roman" w:hAnsi="Times New Roman" w:cs="Times New Roman"/>
          <w:sz w:val="28"/>
        </w:rPr>
        <w:tab/>
      </w:r>
      <w:r w:rsidR="007A3670">
        <w:rPr>
          <w:rFonts w:ascii="Times New Roman" w:hAnsi="Times New Roman" w:cs="Times New Roman"/>
          <w:sz w:val="28"/>
        </w:rPr>
        <w:t>Прежде всего нужно разобраться с самим словом «концертмейстер»</w:t>
      </w:r>
      <w:r w:rsidR="00C21A33">
        <w:rPr>
          <w:rFonts w:ascii="Times New Roman" w:hAnsi="Times New Roman" w:cs="Times New Roman"/>
          <w:sz w:val="28"/>
        </w:rPr>
        <w:t xml:space="preserve">. Это слово имеет немецкое происхождение и буквально переводится как «мастер концерта». Термины </w:t>
      </w:r>
      <w:r w:rsidR="00C21A33" w:rsidRPr="00C21A33">
        <w:rPr>
          <w:rFonts w:ascii="Times New Roman" w:hAnsi="Times New Roman" w:cs="Times New Roman"/>
          <w:sz w:val="28"/>
        </w:rPr>
        <w:t>«концертмейстер» и «аккомпани</w:t>
      </w:r>
      <w:r w:rsidR="00C21A33">
        <w:rPr>
          <w:rFonts w:ascii="Times New Roman" w:hAnsi="Times New Roman" w:cs="Times New Roman"/>
          <w:sz w:val="28"/>
        </w:rPr>
        <w:t xml:space="preserve">атор» не тождественны, хотя на </w:t>
      </w:r>
      <w:r w:rsidR="00C21A33" w:rsidRPr="00C21A33">
        <w:rPr>
          <w:rFonts w:ascii="Times New Roman" w:hAnsi="Times New Roman" w:cs="Times New Roman"/>
          <w:sz w:val="28"/>
        </w:rPr>
        <w:t>практике и в литературе часто применяют</w:t>
      </w:r>
      <w:r w:rsidR="00C21A33">
        <w:rPr>
          <w:rFonts w:ascii="Times New Roman" w:hAnsi="Times New Roman" w:cs="Times New Roman"/>
          <w:sz w:val="28"/>
        </w:rPr>
        <w:t xml:space="preserve">ся как синонимы. Аккомпаниатор </w:t>
      </w:r>
      <w:r w:rsidR="00C21A33" w:rsidRPr="00C21A33">
        <w:rPr>
          <w:rFonts w:ascii="Times New Roman" w:hAnsi="Times New Roman" w:cs="Times New Roman"/>
          <w:sz w:val="28"/>
        </w:rPr>
        <w:t>(от франц</w:t>
      </w:r>
      <w:r w:rsidR="00C21A33">
        <w:rPr>
          <w:rFonts w:ascii="Times New Roman" w:hAnsi="Times New Roman" w:cs="Times New Roman"/>
          <w:sz w:val="28"/>
        </w:rPr>
        <w:t xml:space="preserve">. </w:t>
      </w:r>
      <w:r w:rsidR="00C21A33" w:rsidRPr="00C21A33">
        <w:rPr>
          <w:rFonts w:ascii="Times New Roman" w:hAnsi="Times New Roman" w:cs="Times New Roman"/>
          <w:sz w:val="28"/>
        </w:rPr>
        <w:t xml:space="preserve">- сопровождать) – музыкант, играющий партию </w:t>
      </w:r>
      <w:r w:rsidR="0071406D">
        <w:rPr>
          <w:rFonts w:ascii="Times New Roman" w:hAnsi="Times New Roman" w:cs="Times New Roman"/>
          <w:sz w:val="28"/>
        </w:rPr>
        <w:t xml:space="preserve">сопровождения солисту </w:t>
      </w:r>
      <w:r w:rsidR="0071406D" w:rsidRPr="0071406D">
        <w:rPr>
          <w:rFonts w:ascii="Times New Roman" w:hAnsi="Times New Roman" w:cs="Times New Roman"/>
          <w:sz w:val="28"/>
        </w:rPr>
        <w:t>на эстраде</w:t>
      </w:r>
      <w:r w:rsidR="0071406D">
        <w:rPr>
          <w:rFonts w:ascii="Times New Roman" w:hAnsi="Times New Roman" w:cs="Times New Roman"/>
          <w:sz w:val="28"/>
        </w:rPr>
        <w:t xml:space="preserve">. </w:t>
      </w:r>
      <w:r w:rsidR="00C21A33" w:rsidRPr="00C21A33">
        <w:rPr>
          <w:rFonts w:ascii="Times New Roman" w:hAnsi="Times New Roman" w:cs="Times New Roman"/>
          <w:sz w:val="28"/>
        </w:rPr>
        <w:t>Деятельность аккомпаниатора-пианиста подразумевает обычно лишь концертную работу, тогда как понятие концертмейстер включает в себя нечто бол</w:t>
      </w:r>
      <w:r>
        <w:rPr>
          <w:rFonts w:ascii="Times New Roman" w:hAnsi="Times New Roman" w:cs="Times New Roman"/>
          <w:sz w:val="28"/>
        </w:rPr>
        <w:t xml:space="preserve">ьшее: разучивание с солистами </w:t>
      </w:r>
      <w:r w:rsidR="00C21A33" w:rsidRPr="00C21A33">
        <w:rPr>
          <w:rFonts w:ascii="Times New Roman" w:hAnsi="Times New Roman" w:cs="Times New Roman"/>
          <w:sz w:val="28"/>
        </w:rPr>
        <w:t>их партий, умение контролировать качество их исполнения, знание их исполнительской специфики и причин возникновения трудностей в исполнении, умение подсказать правильный путь к исправлению тех или иных недостатков.</w:t>
      </w:r>
    </w:p>
    <w:p w:rsidR="00C21A33" w:rsidRPr="00C21A33" w:rsidRDefault="0071406D" w:rsidP="007767B2">
      <w:pPr>
        <w:spacing w:after="0" w:line="360" w:lineRule="auto"/>
        <w:jc w:val="both"/>
        <w:rPr>
          <w:rFonts w:ascii="Times New Roman" w:hAnsi="Times New Roman" w:cs="Times New Roman"/>
          <w:sz w:val="28"/>
        </w:rPr>
      </w:pPr>
      <w:r>
        <w:rPr>
          <w:rFonts w:ascii="Times New Roman" w:hAnsi="Times New Roman" w:cs="Times New Roman"/>
          <w:sz w:val="28"/>
        </w:rPr>
        <w:tab/>
      </w:r>
      <w:r w:rsidR="00C21A33" w:rsidRPr="00C21A33">
        <w:rPr>
          <w:rFonts w:ascii="Times New Roman" w:hAnsi="Times New Roman" w:cs="Times New Roman"/>
          <w:sz w:val="28"/>
        </w:rPr>
        <w:t xml:space="preserve"> Таким образом, в деятельности концертмейстера объединяются творческие, педагогические и психологические функции и их трудно отделить друг от друга в учебных, концертных и конкурсных ситуациях.</w:t>
      </w:r>
    </w:p>
    <w:p w:rsidR="0071406D" w:rsidRDefault="007767B2" w:rsidP="007767B2">
      <w:pPr>
        <w:spacing w:after="0" w:line="360" w:lineRule="auto"/>
        <w:jc w:val="both"/>
        <w:rPr>
          <w:rFonts w:ascii="Times New Roman" w:hAnsi="Times New Roman" w:cs="Times New Roman"/>
          <w:sz w:val="28"/>
        </w:rPr>
      </w:pPr>
      <w:r>
        <w:rPr>
          <w:rFonts w:ascii="Times New Roman" w:hAnsi="Times New Roman" w:cs="Times New Roman"/>
          <w:sz w:val="28"/>
        </w:rPr>
        <w:tab/>
      </w:r>
      <w:r w:rsidR="00C21A33" w:rsidRPr="00C21A33">
        <w:rPr>
          <w:rFonts w:ascii="Times New Roman" w:hAnsi="Times New Roman" w:cs="Times New Roman"/>
          <w:sz w:val="28"/>
        </w:rPr>
        <w:t xml:space="preserve">Интересно, что в настоящее время термин «концертмейстер» чаще используется в контексте фортепианной методической литературы. Термин же «аккомпаниатор» - адресован музыкантам-народникам, прежде всего баянистам. Музыкальная энциклопедия вообще не дает понятия «аккомпаниатор». В ней есть статьи «аккомпанемент» и «концертмейстер». </w:t>
      </w:r>
    </w:p>
    <w:p w:rsidR="00911AC0" w:rsidRPr="00911AC0" w:rsidRDefault="00911AC0" w:rsidP="00EB3246">
      <w:pPr>
        <w:rPr>
          <w:rFonts w:ascii="Times New Roman" w:hAnsi="Times New Roman" w:cs="Times New Roman"/>
          <w:b/>
          <w:sz w:val="28"/>
        </w:rPr>
      </w:pPr>
    </w:p>
    <w:p w:rsidR="00EB3246" w:rsidRPr="00EF0904" w:rsidRDefault="00F757E2" w:rsidP="00EF0904">
      <w:pPr>
        <w:pStyle w:val="2"/>
      </w:pPr>
      <w:bookmarkStart w:id="3" w:name="_Toc439593583"/>
      <w:r w:rsidRPr="00EF0904">
        <w:t>1.1</w:t>
      </w:r>
      <w:r w:rsidR="00EB3246" w:rsidRPr="00EF0904">
        <w:t>. «Сольные моменты в концертмейстерской партии»</w:t>
      </w:r>
      <w:bookmarkEnd w:id="3"/>
      <w:r w:rsidR="00EB3246" w:rsidRPr="00EF0904">
        <w:t xml:space="preserve"> </w:t>
      </w:r>
    </w:p>
    <w:p w:rsidR="00F757E2" w:rsidRDefault="00C03231" w:rsidP="00C03231">
      <w:pPr>
        <w:spacing w:after="0" w:line="360" w:lineRule="auto"/>
        <w:jc w:val="both"/>
        <w:rPr>
          <w:rFonts w:ascii="Times New Roman" w:hAnsi="Times New Roman" w:cs="Times New Roman"/>
          <w:sz w:val="28"/>
        </w:rPr>
      </w:pPr>
      <w:r>
        <w:rPr>
          <w:rFonts w:ascii="Times New Roman" w:hAnsi="Times New Roman" w:cs="Times New Roman"/>
          <w:sz w:val="28"/>
        </w:rPr>
        <w:tab/>
      </w:r>
      <w:r w:rsidR="00F757E2">
        <w:rPr>
          <w:rFonts w:ascii="Times New Roman" w:hAnsi="Times New Roman" w:cs="Times New Roman"/>
          <w:sz w:val="28"/>
        </w:rPr>
        <w:t>Интересно как чувствует себя мелодия, когда она оказывается не в партии солиста, а в партии концертмейстера, то есть в подчиненной партии.</w:t>
      </w:r>
      <w:r w:rsidR="00720A18">
        <w:rPr>
          <w:rFonts w:ascii="Times New Roman" w:hAnsi="Times New Roman" w:cs="Times New Roman"/>
          <w:sz w:val="28"/>
        </w:rPr>
        <w:t xml:space="preserve"> Для начала нужно определиться что именно называется сольными моментами.</w:t>
      </w:r>
    </w:p>
    <w:p w:rsidR="00F757E2" w:rsidRDefault="00872074" w:rsidP="00C03231">
      <w:pPr>
        <w:spacing w:after="0" w:line="360" w:lineRule="auto"/>
        <w:jc w:val="both"/>
        <w:rPr>
          <w:rFonts w:ascii="Times New Roman" w:hAnsi="Times New Roman" w:cs="Times New Roman"/>
          <w:sz w:val="28"/>
        </w:rPr>
      </w:pPr>
      <w:r>
        <w:rPr>
          <w:rFonts w:ascii="Times New Roman" w:hAnsi="Times New Roman" w:cs="Times New Roman"/>
          <w:sz w:val="28"/>
        </w:rPr>
        <w:t>М</w:t>
      </w:r>
      <w:r w:rsidR="00720A18">
        <w:rPr>
          <w:rFonts w:ascii="Times New Roman" w:hAnsi="Times New Roman" w:cs="Times New Roman"/>
          <w:sz w:val="28"/>
        </w:rPr>
        <w:t xml:space="preserve">елодическая функция требует от пианиста-концертмейстера сольного туше и активной исполнительской позиции (выразительной фразировки, активного драматургического мышления), концертмейстер становится сам себе дирижером. Тут не надо опасаться заглушить солиста, так как он </w:t>
      </w:r>
      <w:proofErr w:type="spellStart"/>
      <w:r w:rsidR="00720A18">
        <w:rPr>
          <w:rFonts w:ascii="Times New Roman" w:hAnsi="Times New Roman" w:cs="Times New Roman"/>
          <w:sz w:val="28"/>
        </w:rPr>
        <w:t>паузирует</w:t>
      </w:r>
      <w:proofErr w:type="spellEnd"/>
      <w:r w:rsidR="00720A18">
        <w:rPr>
          <w:rFonts w:ascii="Times New Roman" w:hAnsi="Times New Roman" w:cs="Times New Roman"/>
          <w:sz w:val="28"/>
        </w:rPr>
        <w:t xml:space="preserve">. </w:t>
      </w:r>
      <w:r w:rsidR="00C03231">
        <w:rPr>
          <w:rFonts w:ascii="Times New Roman" w:hAnsi="Times New Roman" w:cs="Times New Roman"/>
          <w:sz w:val="28"/>
        </w:rPr>
        <w:tab/>
      </w:r>
      <w:r w:rsidR="00720A18">
        <w:rPr>
          <w:rFonts w:ascii="Times New Roman" w:hAnsi="Times New Roman" w:cs="Times New Roman"/>
          <w:sz w:val="28"/>
        </w:rPr>
        <w:t xml:space="preserve">Сольные проигрыши могут быть длинными или сжатыми, а могут быть и </w:t>
      </w:r>
      <w:r w:rsidR="00720A18">
        <w:rPr>
          <w:rFonts w:ascii="Times New Roman" w:hAnsi="Times New Roman" w:cs="Times New Roman"/>
          <w:sz w:val="28"/>
        </w:rPr>
        <w:lastRenderedPageBreak/>
        <w:t xml:space="preserve">совсем короткими, но это не отменяет выразительности и активных действий со стороны концертмейстера. </w:t>
      </w:r>
    </w:p>
    <w:p w:rsidR="00872074" w:rsidRDefault="00872074" w:rsidP="00C03231">
      <w:pPr>
        <w:spacing w:after="0" w:line="360" w:lineRule="auto"/>
        <w:jc w:val="both"/>
        <w:rPr>
          <w:rFonts w:ascii="Times New Roman" w:hAnsi="Times New Roman" w:cs="Times New Roman"/>
          <w:sz w:val="28"/>
        </w:rPr>
      </w:pPr>
      <w:r>
        <w:rPr>
          <w:rFonts w:ascii="Times New Roman" w:hAnsi="Times New Roman" w:cs="Times New Roman"/>
          <w:sz w:val="28"/>
        </w:rPr>
        <w:t>Итак, мной были обнаружены три различные ситуации, когда концертмейстер перестает быть концертмейстером:</w:t>
      </w:r>
    </w:p>
    <w:p w:rsidR="00872074" w:rsidRPr="00582EED" w:rsidRDefault="00872074" w:rsidP="00C03231">
      <w:pPr>
        <w:pStyle w:val="a8"/>
        <w:numPr>
          <w:ilvl w:val="0"/>
          <w:numId w:val="3"/>
        </w:numPr>
        <w:spacing w:after="0" w:line="360" w:lineRule="auto"/>
        <w:jc w:val="both"/>
        <w:rPr>
          <w:rFonts w:ascii="Times New Roman" w:hAnsi="Times New Roman" w:cs="Times New Roman"/>
          <w:sz w:val="28"/>
        </w:rPr>
      </w:pPr>
      <w:r w:rsidRPr="00582EED">
        <w:rPr>
          <w:rFonts w:ascii="Times New Roman" w:hAnsi="Times New Roman" w:cs="Times New Roman"/>
          <w:sz w:val="28"/>
        </w:rPr>
        <w:t>Когда в партии концертмейстера</w:t>
      </w:r>
      <w:r w:rsidR="00340887">
        <w:rPr>
          <w:rFonts w:ascii="Times New Roman" w:hAnsi="Times New Roman" w:cs="Times New Roman"/>
          <w:sz w:val="28"/>
        </w:rPr>
        <w:t xml:space="preserve"> появляется такая мелодическая функция как </w:t>
      </w:r>
      <w:r w:rsidRPr="00582EED">
        <w:rPr>
          <w:rFonts w:ascii="Times New Roman" w:hAnsi="Times New Roman" w:cs="Times New Roman"/>
          <w:sz w:val="28"/>
        </w:rPr>
        <w:t>вступление, проигрыш или заключение.</w:t>
      </w:r>
    </w:p>
    <w:p w:rsidR="00872074" w:rsidRPr="00582EED" w:rsidRDefault="006D55F0" w:rsidP="00C03231">
      <w:pPr>
        <w:pStyle w:val="a8"/>
        <w:numPr>
          <w:ilvl w:val="0"/>
          <w:numId w:val="3"/>
        </w:numPr>
        <w:spacing w:after="0" w:line="360" w:lineRule="auto"/>
        <w:jc w:val="both"/>
        <w:rPr>
          <w:rFonts w:ascii="Times New Roman" w:hAnsi="Times New Roman" w:cs="Times New Roman"/>
          <w:sz w:val="28"/>
        </w:rPr>
      </w:pPr>
      <w:r w:rsidRPr="00582EED">
        <w:rPr>
          <w:rFonts w:ascii="Times New Roman" w:hAnsi="Times New Roman" w:cs="Times New Roman"/>
          <w:sz w:val="28"/>
        </w:rPr>
        <w:t>Когда с</w:t>
      </w:r>
      <w:r w:rsidR="00872074" w:rsidRPr="00582EED">
        <w:rPr>
          <w:rFonts w:ascii="Times New Roman" w:hAnsi="Times New Roman" w:cs="Times New Roman"/>
          <w:sz w:val="28"/>
        </w:rPr>
        <w:t>ольный момент, не содер</w:t>
      </w:r>
      <w:r w:rsidRPr="00582EED">
        <w:rPr>
          <w:rFonts w:ascii="Times New Roman" w:hAnsi="Times New Roman" w:cs="Times New Roman"/>
          <w:sz w:val="28"/>
        </w:rPr>
        <w:t>жит</w:t>
      </w:r>
      <w:r w:rsidR="00872074" w:rsidRPr="00582EED">
        <w:rPr>
          <w:rFonts w:ascii="Times New Roman" w:hAnsi="Times New Roman" w:cs="Times New Roman"/>
          <w:sz w:val="28"/>
        </w:rPr>
        <w:t xml:space="preserve"> в себе мелодической функции. </w:t>
      </w:r>
      <w:r w:rsidRPr="00582EED">
        <w:rPr>
          <w:rFonts w:ascii="Times New Roman" w:hAnsi="Times New Roman" w:cs="Times New Roman"/>
          <w:sz w:val="28"/>
        </w:rPr>
        <w:t>И м</w:t>
      </w:r>
      <w:r w:rsidR="00872074" w:rsidRPr="00582EED">
        <w:rPr>
          <w:rFonts w:ascii="Times New Roman" w:hAnsi="Times New Roman" w:cs="Times New Roman"/>
          <w:sz w:val="28"/>
        </w:rPr>
        <w:t>ожет находиться в любой части произведения.</w:t>
      </w:r>
    </w:p>
    <w:p w:rsidR="00872074" w:rsidRPr="00582EED" w:rsidRDefault="006D55F0" w:rsidP="00C03231">
      <w:pPr>
        <w:pStyle w:val="a8"/>
        <w:numPr>
          <w:ilvl w:val="0"/>
          <w:numId w:val="3"/>
        </w:numPr>
        <w:spacing w:after="0" w:line="360" w:lineRule="auto"/>
        <w:jc w:val="both"/>
        <w:rPr>
          <w:rFonts w:ascii="Times New Roman" w:hAnsi="Times New Roman" w:cs="Times New Roman"/>
          <w:sz w:val="28"/>
        </w:rPr>
      </w:pPr>
      <w:r w:rsidRPr="00582EED">
        <w:rPr>
          <w:rFonts w:ascii="Times New Roman" w:hAnsi="Times New Roman" w:cs="Times New Roman"/>
          <w:sz w:val="28"/>
        </w:rPr>
        <w:t>М</w:t>
      </w:r>
      <w:r w:rsidR="00872074" w:rsidRPr="00582EED">
        <w:rPr>
          <w:rFonts w:ascii="Times New Roman" w:hAnsi="Times New Roman" w:cs="Times New Roman"/>
          <w:sz w:val="28"/>
        </w:rPr>
        <w:t>оменты активизации в партии концертмейстера вторичных функций – гармонической фигурации, аккордовых столбцов и ритмической функции которые, сочетаются с одновременным звучанием солиста.</w:t>
      </w:r>
    </w:p>
    <w:p w:rsidR="00E12B11" w:rsidRDefault="00E12B11" w:rsidP="00C03231">
      <w:pPr>
        <w:spacing w:after="0" w:line="360" w:lineRule="auto"/>
        <w:jc w:val="both"/>
        <w:rPr>
          <w:rFonts w:ascii="Times New Roman" w:hAnsi="Times New Roman" w:cs="Times New Roman"/>
          <w:sz w:val="28"/>
        </w:rPr>
      </w:pPr>
      <w:r>
        <w:rPr>
          <w:rFonts w:ascii="Times New Roman" w:hAnsi="Times New Roman" w:cs="Times New Roman"/>
          <w:sz w:val="28"/>
        </w:rPr>
        <w:t>Для убедительного исполнения сольных моментов в партии концертмейстеру нужно знать, является ли произведение:</w:t>
      </w:r>
    </w:p>
    <w:p w:rsidR="00E12B11" w:rsidRPr="00E12B11" w:rsidRDefault="00E12B11" w:rsidP="00C03231">
      <w:pPr>
        <w:pStyle w:val="a8"/>
        <w:numPr>
          <w:ilvl w:val="0"/>
          <w:numId w:val="1"/>
        </w:numPr>
        <w:spacing w:after="0" w:line="360" w:lineRule="auto"/>
        <w:jc w:val="both"/>
        <w:rPr>
          <w:rFonts w:ascii="Times New Roman" w:hAnsi="Times New Roman" w:cs="Times New Roman"/>
          <w:sz w:val="28"/>
        </w:rPr>
      </w:pPr>
      <w:r w:rsidRPr="00E12B11">
        <w:rPr>
          <w:rFonts w:ascii="Times New Roman" w:hAnsi="Times New Roman" w:cs="Times New Roman"/>
          <w:sz w:val="28"/>
        </w:rPr>
        <w:t>Частью большого драматического (</w:t>
      </w:r>
      <w:proofErr w:type="gramStart"/>
      <w:r w:rsidRPr="00E12B11">
        <w:rPr>
          <w:rFonts w:ascii="Times New Roman" w:hAnsi="Times New Roman" w:cs="Times New Roman"/>
          <w:sz w:val="28"/>
        </w:rPr>
        <w:t>например</w:t>
      </w:r>
      <w:proofErr w:type="gramEnd"/>
      <w:r>
        <w:rPr>
          <w:rFonts w:ascii="Times New Roman" w:hAnsi="Times New Roman" w:cs="Times New Roman"/>
          <w:sz w:val="28"/>
        </w:rPr>
        <w:t>:</w:t>
      </w:r>
      <w:r w:rsidRPr="00E12B11">
        <w:rPr>
          <w:rFonts w:ascii="Times New Roman" w:hAnsi="Times New Roman" w:cs="Times New Roman"/>
          <w:sz w:val="28"/>
        </w:rPr>
        <w:t xml:space="preserve"> фрагмент из оперы)</w:t>
      </w:r>
    </w:p>
    <w:p w:rsidR="00582EED" w:rsidRDefault="00E12B11" w:rsidP="00C03231">
      <w:pPr>
        <w:pStyle w:val="a8"/>
        <w:numPr>
          <w:ilvl w:val="0"/>
          <w:numId w:val="1"/>
        </w:numPr>
        <w:spacing w:after="0" w:line="360" w:lineRule="auto"/>
        <w:jc w:val="both"/>
        <w:rPr>
          <w:rFonts w:ascii="Times New Roman" w:hAnsi="Times New Roman" w:cs="Times New Roman"/>
          <w:sz w:val="28"/>
        </w:rPr>
      </w:pPr>
      <w:r w:rsidRPr="00E12B11">
        <w:rPr>
          <w:rFonts w:ascii="Times New Roman" w:hAnsi="Times New Roman" w:cs="Times New Roman"/>
          <w:sz w:val="28"/>
        </w:rPr>
        <w:t>Законченной формой, содержащей все ст</w:t>
      </w:r>
      <w:r w:rsidR="00582EED">
        <w:rPr>
          <w:rFonts w:ascii="Times New Roman" w:hAnsi="Times New Roman" w:cs="Times New Roman"/>
          <w:sz w:val="28"/>
        </w:rPr>
        <w:t>адии драматургического развития (</w:t>
      </w:r>
      <w:proofErr w:type="gramStart"/>
      <w:r w:rsidR="00582EED">
        <w:rPr>
          <w:rFonts w:ascii="Times New Roman" w:hAnsi="Times New Roman" w:cs="Times New Roman"/>
          <w:sz w:val="28"/>
        </w:rPr>
        <w:t>например</w:t>
      </w:r>
      <w:proofErr w:type="gramEnd"/>
      <w:r w:rsidR="00582EED">
        <w:rPr>
          <w:rFonts w:ascii="Times New Roman" w:hAnsi="Times New Roman" w:cs="Times New Roman"/>
          <w:sz w:val="28"/>
        </w:rPr>
        <w:t>: романс или песня)</w:t>
      </w:r>
    </w:p>
    <w:p w:rsidR="006D55F0" w:rsidRDefault="00582EED" w:rsidP="00C03231">
      <w:pPr>
        <w:spacing w:after="0" w:line="360" w:lineRule="auto"/>
        <w:jc w:val="both"/>
        <w:rPr>
          <w:rFonts w:ascii="Times New Roman" w:hAnsi="Times New Roman" w:cs="Times New Roman"/>
          <w:sz w:val="28"/>
        </w:rPr>
      </w:pPr>
      <w:r>
        <w:rPr>
          <w:rFonts w:ascii="Times New Roman" w:hAnsi="Times New Roman" w:cs="Times New Roman"/>
          <w:sz w:val="28"/>
        </w:rPr>
        <w:t>Какие же особенности нужно учитывать концертмейстеру при игре с солистом:</w:t>
      </w:r>
    </w:p>
    <w:p w:rsidR="00582EED" w:rsidRPr="00C03231" w:rsidRDefault="00582EED" w:rsidP="00C03231">
      <w:pPr>
        <w:pStyle w:val="a8"/>
        <w:numPr>
          <w:ilvl w:val="0"/>
          <w:numId w:val="5"/>
        </w:numPr>
        <w:tabs>
          <w:tab w:val="left" w:pos="66"/>
        </w:tabs>
        <w:spacing w:after="0" w:line="360" w:lineRule="auto"/>
        <w:ind w:left="0" w:firstLine="0"/>
        <w:jc w:val="both"/>
        <w:rPr>
          <w:rFonts w:ascii="Times New Roman" w:hAnsi="Times New Roman" w:cs="Times New Roman"/>
          <w:sz w:val="28"/>
        </w:rPr>
      </w:pPr>
      <w:r w:rsidRPr="00C03231">
        <w:rPr>
          <w:rFonts w:ascii="Times New Roman" w:hAnsi="Times New Roman" w:cs="Times New Roman"/>
          <w:sz w:val="28"/>
        </w:rPr>
        <w:t xml:space="preserve">Общую звуковую массу инструмента. </w:t>
      </w:r>
      <w:proofErr w:type="gramStart"/>
      <w:r w:rsidRPr="00C03231">
        <w:rPr>
          <w:rFonts w:ascii="Times New Roman" w:hAnsi="Times New Roman" w:cs="Times New Roman"/>
          <w:sz w:val="28"/>
        </w:rPr>
        <w:t>Например</w:t>
      </w:r>
      <w:proofErr w:type="gramEnd"/>
      <w:r w:rsidRPr="00C03231">
        <w:rPr>
          <w:rFonts w:ascii="Times New Roman" w:hAnsi="Times New Roman" w:cs="Times New Roman"/>
          <w:sz w:val="28"/>
        </w:rPr>
        <w:t>: блок-флейта или труба, особенности этих инструментов разные, слишком большая разница в звуковой массе сильно отразится на характере аккомпанемента, особенно на сольных моментах. У певца инструмент - голос. Он может быть оперным, детским, тихим или громким. Это тоже важно учитывать.</w:t>
      </w:r>
    </w:p>
    <w:p w:rsidR="00582EED" w:rsidRPr="00C03231" w:rsidRDefault="00582EED" w:rsidP="00C03231">
      <w:pPr>
        <w:pStyle w:val="a8"/>
        <w:numPr>
          <w:ilvl w:val="0"/>
          <w:numId w:val="5"/>
        </w:numPr>
        <w:tabs>
          <w:tab w:val="left" w:pos="66"/>
        </w:tabs>
        <w:spacing w:after="0" w:line="360" w:lineRule="auto"/>
        <w:ind w:left="0" w:firstLine="0"/>
        <w:jc w:val="both"/>
        <w:rPr>
          <w:rFonts w:ascii="Times New Roman" w:hAnsi="Times New Roman" w:cs="Times New Roman"/>
          <w:sz w:val="28"/>
        </w:rPr>
      </w:pPr>
      <w:r w:rsidRPr="00C03231">
        <w:rPr>
          <w:rFonts w:ascii="Times New Roman" w:hAnsi="Times New Roman" w:cs="Times New Roman"/>
          <w:sz w:val="28"/>
        </w:rPr>
        <w:t>Необходимо учитывать общую природу инструмента, уд</w:t>
      </w:r>
      <w:r w:rsidR="00E4098D" w:rsidRPr="00C03231">
        <w:rPr>
          <w:rFonts w:ascii="Times New Roman" w:hAnsi="Times New Roman" w:cs="Times New Roman"/>
          <w:sz w:val="28"/>
        </w:rPr>
        <w:t>арные, струнно-</w:t>
      </w:r>
      <w:r w:rsidRPr="00C03231">
        <w:rPr>
          <w:rFonts w:ascii="Times New Roman" w:hAnsi="Times New Roman" w:cs="Times New Roman"/>
          <w:sz w:val="28"/>
        </w:rPr>
        <w:t>смычковые</w:t>
      </w:r>
      <w:r w:rsidR="00E4098D" w:rsidRPr="00C03231">
        <w:rPr>
          <w:rFonts w:ascii="Times New Roman" w:hAnsi="Times New Roman" w:cs="Times New Roman"/>
          <w:sz w:val="28"/>
        </w:rPr>
        <w:t xml:space="preserve"> </w:t>
      </w:r>
      <w:r w:rsidR="00223FF2">
        <w:rPr>
          <w:rFonts w:ascii="Times New Roman" w:hAnsi="Times New Roman" w:cs="Times New Roman"/>
          <w:sz w:val="28"/>
        </w:rPr>
        <w:t xml:space="preserve">или струнно-щипковые. Одна и та </w:t>
      </w:r>
      <w:r w:rsidR="00E4098D" w:rsidRPr="00C03231">
        <w:rPr>
          <w:rFonts w:ascii="Times New Roman" w:hAnsi="Times New Roman" w:cs="Times New Roman"/>
          <w:sz w:val="28"/>
        </w:rPr>
        <w:t>же пьеса</w:t>
      </w:r>
      <w:r w:rsidR="00223FF2">
        <w:rPr>
          <w:rFonts w:ascii="Times New Roman" w:hAnsi="Times New Roman" w:cs="Times New Roman"/>
          <w:sz w:val="28"/>
        </w:rPr>
        <w:t>,</w:t>
      </w:r>
      <w:r w:rsidR="00E4098D" w:rsidRPr="00C03231">
        <w:rPr>
          <w:rFonts w:ascii="Times New Roman" w:hAnsi="Times New Roman" w:cs="Times New Roman"/>
          <w:sz w:val="28"/>
        </w:rPr>
        <w:t xml:space="preserve"> исполняемая на ксилофоне, скрипке или домре должна вызывать у концертмейстера разную мышечную реакцию. Одним из самых тихих инструментов считается балалайка, поэтому у концертмейстера проблема динамического баланса обстоит необычайно строго. </w:t>
      </w:r>
    </w:p>
    <w:p w:rsidR="00E4098D" w:rsidRPr="00C03231" w:rsidRDefault="00E4098D" w:rsidP="00C03231">
      <w:pPr>
        <w:pStyle w:val="a8"/>
        <w:numPr>
          <w:ilvl w:val="0"/>
          <w:numId w:val="5"/>
        </w:numPr>
        <w:tabs>
          <w:tab w:val="left" w:pos="66"/>
        </w:tabs>
        <w:spacing w:after="0" w:line="360" w:lineRule="auto"/>
        <w:ind w:left="0" w:firstLine="0"/>
        <w:jc w:val="both"/>
        <w:rPr>
          <w:rFonts w:ascii="Times New Roman" w:hAnsi="Times New Roman" w:cs="Times New Roman"/>
          <w:sz w:val="28"/>
        </w:rPr>
      </w:pPr>
      <w:r w:rsidRPr="00C03231">
        <w:rPr>
          <w:rFonts w:ascii="Times New Roman" w:hAnsi="Times New Roman" w:cs="Times New Roman"/>
          <w:sz w:val="28"/>
        </w:rPr>
        <w:lastRenderedPageBreak/>
        <w:t>Большое значение имеет самочувствие солиста. Особенности самочувствия могут сказаться на особенностях интерпретации, солисты могут стать непредсказуемыми.</w:t>
      </w:r>
    </w:p>
    <w:p w:rsidR="00E4098D" w:rsidRDefault="00C03231" w:rsidP="00C03231">
      <w:pPr>
        <w:spacing w:after="0" w:line="360" w:lineRule="auto"/>
        <w:jc w:val="both"/>
        <w:rPr>
          <w:rFonts w:ascii="Times New Roman" w:hAnsi="Times New Roman" w:cs="Times New Roman"/>
          <w:sz w:val="28"/>
        </w:rPr>
      </w:pPr>
      <w:r>
        <w:rPr>
          <w:rFonts w:ascii="Times New Roman" w:hAnsi="Times New Roman" w:cs="Times New Roman"/>
          <w:sz w:val="28"/>
        </w:rPr>
        <w:tab/>
      </w:r>
      <w:r w:rsidR="00E4098D">
        <w:rPr>
          <w:rFonts w:ascii="Times New Roman" w:hAnsi="Times New Roman" w:cs="Times New Roman"/>
          <w:sz w:val="28"/>
        </w:rPr>
        <w:t>Для исполнения сольных моментов в партии концертмейстеру необходимо учитывать вышеперечисленные пункты, стараться сделать эти моменты оформленными, осмысленными, не превращать в монотонный однообразный поток.</w:t>
      </w:r>
    </w:p>
    <w:p w:rsidR="00340887" w:rsidRDefault="00340887" w:rsidP="00C03231">
      <w:pPr>
        <w:spacing w:after="0" w:line="360" w:lineRule="auto"/>
        <w:jc w:val="both"/>
        <w:rPr>
          <w:rFonts w:ascii="Times New Roman" w:hAnsi="Times New Roman" w:cs="Times New Roman"/>
          <w:sz w:val="28"/>
        </w:rPr>
      </w:pPr>
    </w:p>
    <w:p w:rsidR="00EB3246" w:rsidRPr="00C03231" w:rsidRDefault="00F757E2" w:rsidP="00EF0904">
      <w:pPr>
        <w:pStyle w:val="2"/>
      </w:pPr>
      <w:bookmarkStart w:id="4" w:name="_Toc439593584"/>
      <w:r w:rsidRPr="00C03231">
        <w:t>1.2</w:t>
      </w:r>
      <w:r w:rsidR="00EB3246" w:rsidRPr="00C03231">
        <w:t>. «Регистры солистов и динамика»</w:t>
      </w:r>
      <w:bookmarkEnd w:id="4"/>
    </w:p>
    <w:p w:rsidR="00886CE5" w:rsidRDefault="00886CE5" w:rsidP="00886CE5">
      <w:pPr>
        <w:spacing w:after="0" w:line="360" w:lineRule="auto"/>
        <w:jc w:val="both"/>
        <w:rPr>
          <w:rFonts w:ascii="Times New Roman" w:hAnsi="Times New Roman" w:cs="Times New Roman"/>
          <w:sz w:val="28"/>
        </w:rPr>
      </w:pPr>
      <w:r>
        <w:rPr>
          <w:rFonts w:ascii="Times New Roman" w:hAnsi="Times New Roman" w:cs="Times New Roman"/>
          <w:sz w:val="28"/>
        </w:rPr>
        <w:tab/>
      </w:r>
      <w:r w:rsidR="00C03231">
        <w:rPr>
          <w:rFonts w:ascii="Times New Roman" w:hAnsi="Times New Roman" w:cs="Times New Roman"/>
          <w:sz w:val="28"/>
        </w:rPr>
        <w:t>Представители каждого инструмента настолько связанны со своим родным инструментов, что не представляют себе, насколько по-другому чувствуют себя исполнители на других инструментах. Разница в исполнительских ощущениях огромна. Работа концертмейстера тем и сложна, что он должен представлять себе,</w:t>
      </w:r>
      <w:r w:rsidR="00D55DCD">
        <w:rPr>
          <w:rFonts w:ascii="Times New Roman" w:hAnsi="Times New Roman" w:cs="Times New Roman"/>
          <w:sz w:val="28"/>
        </w:rPr>
        <w:t xml:space="preserve"> как извлекается звук из</w:t>
      </w:r>
      <w:r w:rsidR="00C03231">
        <w:rPr>
          <w:rFonts w:ascii="Times New Roman" w:hAnsi="Times New Roman" w:cs="Times New Roman"/>
          <w:sz w:val="28"/>
        </w:rPr>
        <w:t xml:space="preserve"> других инструментов и как ощущают себя исполнители.</w:t>
      </w:r>
      <w:r w:rsidR="00D55DCD">
        <w:rPr>
          <w:rFonts w:ascii="Times New Roman" w:hAnsi="Times New Roman" w:cs="Times New Roman"/>
          <w:sz w:val="28"/>
        </w:rPr>
        <w:t xml:space="preserve"> </w:t>
      </w:r>
    </w:p>
    <w:p w:rsidR="00886CE5" w:rsidRDefault="00886CE5" w:rsidP="00886CE5">
      <w:pPr>
        <w:spacing w:after="0" w:line="360" w:lineRule="auto"/>
        <w:jc w:val="both"/>
        <w:rPr>
          <w:rFonts w:ascii="Times New Roman" w:hAnsi="Times New Roman" w:cs="Times New Roman"/>
          <w:sz w:val="28"/>
        </w:rPr>
      </w:pPr>
      <w:r>
        <w:rPr>
          <w:rFonts w:ascii="Times New Roman" w:hAnsi="Times New Roman" w:cs="Times New Roman"/>
          <w:sz w:val="28"/>
        </w:rPr>
        <w:tab/>
      </w:r>
      <w:r w:rsidR="00D55DCD">
        <w:rPr>
          <w:rFonts w:ascii="Times New Roman" w:hAnsi="Times New Roman" w:cs="Times New Roman"/>
          <w:sz w:val="28"/>
        </w:rPr>
        <w:t xml:space="preserve">По мимо этого, концертмейстеру необходимо знать о различных приемах игры всех инструментов с которыми он работает. </w:t>
      </w:r>
      <w:r w:rsidR="00E7506C">
        <w:rPr>
          <w:rFonts w:ascii="Times New Roman" w:hAnsi="Times New Roman" w:cs="Times New Roman"/>
          <w:sz w:val="28"/>
        </w:rPr>
        <w:t xml:space="preserve">Поэтому, когда пианист-концертмейстер вступает во взаимодействие с другими инструментами ему волей-неволей приходится учитывать некоторые моменты, которые никак не связанны с фортепианной игрой, но неизбежны на другом инструменте. </w:t>
      </w:r>
      <w:r w:rsidR="00D55DCD">
        <w:rPr>
          <w:rFonts w:ascii="Times New Roman" w:hAnsi="Times New Roman" w:cs="Times New Roman"/>
          <w:sz w:val="28"/>
        </w:rPr>
        <w:t xml:space="preserve">Например, такой прием как флажолет у струнно-щипковых, который у пианистов не используется в связи с особенностью инструмента и не изучается, так как не имеет нужды. Так же существуют различные приемы струнно-смычковых инструментов, такие как </w:t>
      </w:r>
      <w:proofErr w:type="spellStart"/>
      <w:r w:rsidR="00D55DCD">
        <w:rPr>
          <w:rFonts w:ascii="Times New Roman" w:hAnsi="Times New Roman" w:cs="Times New Roman"/>
          <w:sz w:val="28"/>
        </w:rPr>
        <w:t>спиккато</w:t>
      </w:r>
      <w:proofErr w:type="spellEnd"/>
      <w:r w:rsidR="00D55DCD">
        <w:rPr>
          <w:rFonts w:ascii="Times New Roman" w:hAnsi="Times New Roman" w:cs="Times New Roman"/>
          <w:sz w:val="28"/>
        </w:rPr>
        <w:t xml:space="preserve">, </w:t>
      </w:r>
      <w:proofErr w:type="spellStart"/>
      <w:r w:rsidR="00D55DCD">
        <w:rPr>
          <w:rFonts w:ascii="Times New Roman" w:hAnsi="Times New Roman" w:cs="Times New Roman"/>
          <w:sz w:val="28"/>
        </w:rPr>
        <w:t>деташе</w:t>
      </w:r>
      <w:proofErr w:type="spellEnd"/>
      <w:r w:rsidR="00D55DCD">
        <w:rPr>
          <w:rFonts w:ascii="Times New Roman" w:hAnsi="Times New Roman" w:cs="Times New Roman"/>
          <w:sz w:val="28"/>
        </w:rPr>
        <w:t xml:space="preserve"> и </w:t>
      </w:r>
      <w:proofErr w:type="spellStart"/>
      <w:r w:rsidR="00D55DCD">
        <w:rPr>
          <w:rFonts w:ascii="Times New Roman" w:hAnsi="Times New Roman" w:cs="Times New Roman"/>
          <w:sz w:val="28"/>
        </w:rPr>
        <w:t>тд</w:t>
      </w:r>
      <w:proofErr w:type="spellEnd"/>
      <w:r w:rsidR="00D55DCD">
        <w:rPr>
          <w:rFonts w:ascii="Times New Roman" w:hAnsi="Times New Roman" w:cs="Times New Roman"/>
          <w:sz w:val="28"/>
        </w:rPr>
        <w:t>.</w:t>
      </w:r>
    </w:p>
    <w:p w:rsidR="00F757E2" w:rsidRDefault="00886CE5" w:rsidP="00886CE5">
      <w:pPr>
        <w:spacing w:after="0" w:line="360" w:lineRule="auto"/>
        <w:jc w:val="both"/>
        <w:rPr>
          <w:rFonts w:ascii="Times New Roman" w:hAnsi="Times New Roman" w:cs="Times New Roman"/>
          <w:sz w:val="28"/>
        </w:rPr>
      </w:pPr>
      <w:r>
        <w:rPr>
          <w:rFonts w:ascii="Times New Roman" w:hAnsi="Times New Roman" w:cs="Times New Roman"/>
          <w:sz w:val="28"/>
        </w:rPr>
        <w:tab/>
      </w:r>
      <w:r w:rsidR="00D55DCD">
        <w:rPr>
          <w:rFonts w:ascii="Times New Roman" w:hAnsi="Times New Roman" w:cs="Times New Roman"/>
          <w:sz w:val="28"/>
        </w:rPr>
        <w:t xml:space="preserve"> </w:t>
      </w:r>
      <w:r w:rsidR="00E7506C">
        <w:rPr>
          <w:rFonts w:ascii="Times New Roman" w:hAnsi="Times New Roman" w:cs="Times New Roman"/>
          <w:sz w:val="28"/>
        </w:rPr>
        <w:t xml:space="preserve">Опытный концертмейстер должен все это учитывать, иначе не получится понять особенности того или иного инструмента, а в последствии и сыграться. </w:t>
      </w:r>
    </w:p>
    <w:p w:rsidR="00886CE5" w:rsidRDefault="005C11D9" w:rsidP="005C11D9">
      <w:pPr>
        <w:rPr>
          <w:rFonts w:ascii="Times New Roman" w:hAnsi="Times New Roman" w:cs="Times New Roman"/>
          <w:sz w:val="28"/>
        </w:rPr>
      </w:pPr>
      <w:r>
        <w:rPr>
          <w:rFonts w:ascii="Times New Roman" w:hAnsi="Times New Roman" w:cs="Times New Roman"/>
          <w:sz w:val="28"/>
        </w:rPr>
        <w:br w:type="page"/>
      </w:r>
    </w:p>
    <w:p w:rsidR="00EB3246" w:rsidRDefault="00EB3246" w:rsidP="00D42D99">
      <w:pPr>
        <w:pStyle w:val="1"/>
      </w:pPr>
      <w:bookmarkStart w:id="5" w:name="_Toc439593585"/>
      <w:r w:rsidRPr="00886CE5">
        <w:lastRenderedPageBreak/>
        <w:t>2. ГЛАВА. «ОРКЕСТРОВОЕ МЫШЛЕНИЕ»</w:t>
      </w:r>
      <w:bookmarkEnd w:id="5"/>
    </w:p>
    <w:p w:rsidR="00956384" w:rsidRDefault="00956384" w:rsidP="00956384">
      <w:pPr>
        <w:spacing w:after="0" w:line="360" w:lineRule="auto"/>
        <w:jc w:val="both"/>
        <w:rPr>
          <w:rFonts w:ascii="Times New Roman" w:hAnsi="Times New Roman" w:cs="Times New Roman"/>
          <w:sz w:val="28"/>
        </w:rPr>
      </w:pPr>
      <w:r>
        <w:rPr>
          <w:rFonts w:ascii="Times New Roman" w:hAnsi="Times New Roman" w:cs="Times New Roman"/>
          <w:sz w:val="28"/>
        </w:rPr>
        <w:tab/>
      </w:r>
      <w:r w:rsidR="00604A3C" w:rsidRPr="00956384">
        <w:rPr>
          <w:rFonts w:ascii="Times New Roman" w:hAnsi="Times New Roman" w:cs="Times New Roman"/>
          <w:sz w:val="28"/>
        </w:rPr>
        <w:t>Оркестровое мышление – это осознание особенностей оркестрового звучания. Пианистам-концертмейстерам необходимо получить основы оркестрового мышления. Для начала необходимы хотя бы самые общие сведения, помогающие формированию оркестрового мышления. Во-первых, знать, что такое оркестр и какие они бывают, знать, что оркестровые музыканты делятся на группы. Для полноценного звучания музыка должна охватывать все диапазоны – от верхнего до нижнего.</w:t>
      </w:r>
      <w:r w:rsidR="000C3318" w:rsidRPr="00956384">
        <w:rPr>
          <w:rFonts w:ascii="Times New Roman" w:hAnsi="Times New Roman" w:cs="Times New Roman"/>
          <w:sz w:val="28"/>
        </w:rPr>
        <w:t xml:space="preserve"> </w:t>
      </w:r>
    </w:p>
    <w:p w:rsidR="00956384" w:rsidRDefault="00956384" w:rsidP="00956384">
      <w:pPr>
        <w:spacing w:after="0" w:line="360" w:lineRule="auto"/>
        <w:jc w:val="both"/>
        <w:rPr>
          <w:rFonts w:ascii="Times New Roman" w:hAnsi="Times New Roman" w:cs="Times New Roman"/>
          <w:sz w:val="28"/>
        </w:rPr>
      </w:pPr>
      <w:r>
        <w:rPr>
          <w:rFonts w:ascii="Times New Roman" w:hAnsi="Times New Roman" w:cs="Times New Roman"/>
          <w:sz w:val="28"/>
        </w:rPr>
        <w:tab/>
      </w:r>
      <w:r w:rsidR="000C3318" w:rsidRPr="00956384">
        <w:rPr>
          <w:rFonts w:ascii="Times New Roman" w:hAnsi="Times New Roman" w:cs="Times New Roman"/>
          <w:sz w:val="28"/>
        </w:rPr>
        <w:t xml:space="preserve">Отметим самую важную черту оркестрового мышления, отличающею его от фортепианного мышления. Ответ на этот вопрос можно легко увидеть, сравнив зрительно оркестр и концертмейстера. Оркестровое исполнение – это одновременное действие большого числа людей, Слияние многочисленных эмоций, воззрений, музыкальных опытов. Это сложнейшее сочетание во главе которого стоит дирижер и есть оркестр. </w:t>
      </w:r>
    </w:p>
    <w:p w:rsidR="00604A3C" w:rsidRDefault="00956384" w:rsidP="00956384">
      <w:pPr>
        <w:spacing w:after="0" w:line="360" w:lineRule="auto"/>
        <w:jc w:val="both"/>
        <w:rPr>
          <w:rFonts w:ascii="Times New Roman" w:hAnsi="Times New Roman" w:cs="Times New Roman"/>
          <w:sz w:val="28"/>
        </w:rPr>
      </w:pPr>
      <w:r>
        <w:rPr>
          <w:rFonts w:ascii="Times New Roman" w:hAnsi="Times New Roman" w:cs="Times New Roman"/>
          <w:sz w:val="28"/>
        </w:rPr>
        <w:tab/>
      </w:r>
      <w:r w:rsidR="000C3318" w:rsidRPr="00956384">
        <w:rPr>
          <w:rFonts w:ascii="Times New Roman" w:hAnsi="Times New Roman" w:cs="Times New Roman"/>
          <w:sz w:val="28"/>
        </w:rPr>
        <w:t xml:space="preserve">А теперь мысленно поставьте рядом с этим сложнейшим конгломератом пианиста, где в одном лице сочетается весь исполнительский состав. Разница очевидна. Но пианисту не стоит забывать, что ему в помощь существует </w:t>
      </w:r>
      <w:r w:rsidRPr="00956384">
        <w:rPr>
          <w:rFonts w:ascii="Times New Roman" w:hAnsi="Times New Roman" w:cs="Times New Roman"/>
          <w:sz w:val="28"/>
        </w:rPr>
        <w:t xml:space="preserve">правая </w:t>
      </w:r>
      <w:r w:rsidR="000C3318" w:rsidRPr="00956384">
        <w:rPr>
          <w:rFonts w:ascii="Times New Roman" w:hAnsi="Times New Roman" w:cs="Times New Roman"/>
          <w:sz w:val="28"/>
        </w:rPr>
        <w:t>педаль</w:t>
      </w:r>
      <w:r w:rsidRPr="00956384">
        <w:rPr>
          <w:rFonts w:ascii="Times New Roman" w:hAnsi="Times New Roman" w:cs="Times New Roman"/>
          <w:sz w:val="28"/>
        </w:rPr>
        <w:t>. Она исполняет не только техническую, но и эстетическую функцию – очаровывает слушателей обогащением тембра инструмента.</w:t>
      </w:r>
    </w:p>
    <w:p w:rsidR="00956384" w:rsidRPr="00956384" w:rsidRDefault="00956384" w:rsidP="00956384">
      <w:pPr>
        <w:spacing w:after="0" w:line="360" w:lineRule="auto"/>
        <w:jc w:val="both"/>
        <w:rPr>
          <w:rFonts w:ascii="Times New Roman" w:hAnsi="Times New Roman" w:cs="Times New Roman"/>
          <w:sz w:val="28"/>
        </w:rPr>
      </w:pPr>
    </w:p>
    <w:p w:rsidR="00EB3246" w:rsidRPr="00956384" w:rsidRDefault="00EB3246" w:rsidP="00EF0904">
      <w:pPr>
        <w:pStyle w:val="2"/>
      </w:pPr>
      <w:bookmarkStart w:id="6" w:name="_Toc439593586"/>
      <w:r w:rsidRPr="00956384">
        <w:t>2.1. «Оркестровые переложения»</w:t>
      </w:r>
      <w:bookmarkEnd w:id="6"/>
      <w:r w:rsidRPr="00956384">
        <w:t xml:space="preserve"> </w:t>
      </w:r>
    </w:p>
    <w:p w:rsidR="00956384" w:rsidRPr="00956384" w:rsidRDefault="00956384" w:rsidP="00956384">
      <w:pPr>
        <w:spacing w:after="0" w:line="360" w:lineRule="auto"/>
        <w:jc w:val="both"/>
        <w:rPr>
          <w:rFonts w:ascii="Times New Roman" w:hAnsi="Times New Roman" w:cs="Times New Roman"/>
          <w:sz w:val="28"/>
        </w:rPr>
      </w:pPr>
      <w:r>
        <w:rPr>
          <w:rFonts w:ascii="Times New Roman" w:hAnsi="Times New Roman" w:cs="Times New Roman"/>
          <w:sz w:val="28"/>
        </w:rPr>
        <w:tab/>
      </w:r>
      <w:r w:rsidRPr="00956384">
        <w:rPr>
          <w:rFonts w:ascii="Times New Roman" w:hAnsi="Times New Roman" w:cs="Times New Roman"/>
          <w:sz w:val="28"/>
        </w:rPr>
        <w:t>В 18-19 веках, несмотря на расцвет музыкального искусства, еще не было традиции концертного исполнения оперных произведений в сопровождении фортепиано. Концертмейстер нужен был лишь для разучивания текста и домашних репетиций. То есть клавир был предназначен для ознакомления с оркестровым сопровождением. Что бы солист мог знать, что его ожидает в исполнении с оркестром. Совсем не имелось ввиду что этот клавир будет буквально исполняться на концертной эстраде.</w:t>
      </w:r>
    </w:p>
    <w:p w:rsidR="005C11D9" w:rsidRDefault="005C11D9" w:rsidP="005C11D9">
      <w:pPr>
        <w:spacing w:after="0" w:line="360" w:lineRule="auto"/>
        <w:jc w:val="both"/>
        <w:rPr>
          <w:rFonts w:ascii="Times New Roman" w:hAnsi="Times New Roman" w:cs="Times New Roman"/>
          <w:sz w:val="28"/>
        </w:rPr>
      </w:pPr>
      <w:r>
        <w:rPr>
          <w:rFonts w:ascii="Times New Roman" w:hAnsi="Times New Roman" w:cs="Times New Roman"/>
          <w:sz w:val="28"/>
        </w:rPr>
        <w:tab/>
      </w:r>
      <w:r w:rsidR="005B2FC1" w:rsidRPr="005B2FC1">
        <w:rPr>
          <w:rFonts w:ascii="Times New Roman" w:hAnsi="Times New Roman" w:cs="Times New Roman"/>
          <w:sz w:val="28"/>
        </w:rPr>
        <w:t xml:space="preserve">В большинстве случаев оркестровая музыка перекладывается для 2х фортепиано в 4 руки, но есть произведения и для одного пианиста. Учитывая </w:t>
      </w:r>
      <w:r w:rsidR="005B2FC1" w:rsidRPr="005B2FC1">
        <w:rPr>
          <w:rFonts w:ascii="Times New Roman" w:hAnsi="Times New Roman" w:cs="Times New Roman"/>
          <w:sz w:val="28"/>
        </w:rPr>
        <w:lastRenderedPageBreak/>
        <w:t>сложность оркестровой партитуры число голов может колебаться от 4-х до 30-ти. Переложение в 4 руки будет ближе к оригиналу и соответст</w:t>
      </w:r>
      <w:r w:rsidR="005B2FC1">
        <w:rPr>
          <w:rFonts w:ascii="Times New Roman" w:hAnsi="Times New Roman" w:cs="Times New Roman"/>
          <w:sz w:val="28"/>
        </w:rPr>
        <w:t>венно легче в исполнении неж</w:t>
      </w:r>
      <w:r w:rsidR="005B2FC1" w:rsidRPr="005B2FC1">
        <w:rPr>
          <w:rFonts w:ascii="Times New Roman" w:hAnsi="Times New Roman" w:cs="Times New Roman"/>
          <w:sz w:val="28"/>
        </w:rPr>
        <w:t>ели в 2 руки.</w:t>
      </w:r>
      <w:r w:rsidR="005B2FC1">
        <w:rPr>
          <w:rFonts w:ascii="Times New Roman" w:hAnsi="Times New Roman" w:cs="Times New Roman"/>
          <w:sz w:val="28"/>
        </w:rPr>
        <w:t xml:space="preserve"> Двуручное переложение оркестровой партитуры во многом будет условным, не точным, опускающим многие детали и часто трудноисполнимым, неудобным. </w:t>
      </w:r>
    </w:p>
    <w:p w:rsidR="005B2FC1" w:rsidRDefault="005C11D9" w:rsidP="005C11D9">
      <w:pPr>
        <w:spacing w:after="0" w:line="360" w:lineRule="auto"/>
        <w:jc w:val="both"/>
        <w:rPr>
          <w:rFonts w:ascii="Times New Roman" w:hAnsi="Times New Roman" w:cs="Times New Roman"/>
          <w:sz w:val="28"/>
        </w:rPr>
      </w:pPr>
      <w:r>
        <w:rPr>
          <w:rFonts w:ascii="Times New Roman" w:hAnsi="Times New Roman" w:cs="Times New Roman"/>
          <w:sz w:val="28"/>
        </w:rPr>
        <w:tab/>
      </w:r>
      <w:r w:rsidR="005B2FC1">
        <w:rPr>
          <w:rFonts w:ascii="Times New Roman" w:hAnsi="Times New Roman" w:cs="Times New Roman"/>
          <w:sz w:val="28"/>
        </w:rPr>
        <w:t xml:space="preserve">Действительно, необычайно трудно выразить двумя руками </w:t>
      </w:r>
      <w:r w:rsidR="001B0B87">
        <w:rPr>
          <w:rFonts w:ascii="Times New Roman" w:hAnsi="Times New Roman" w:cs="Times New Roman"/>
          <w:sz w:val="28"/>
        </w:rPr>
        <w:t xml:space="preserve">то богатство красок, сложность фактуры, свойственные оркестровым партитурам. Некоторые </w:t>
      </w:r>
      <w:r w:rsidR="001B0B87" w:rsidRPr="001B0B87">
        <w:rPr>
          <w:rFonts w:ascii="Times New Roman" w:hAnsi="Times New Roman" w:cs="Times New Roman"/>
          <w:sz w:val="28"/>
        </w:rPr>
        <w:t xml:space="preserve">концертмейстеры </w:t>
      </w:r>
      <w:r w:rsidR="001B0B87">
        <w:rPr>
          <w:rFonts w:ascii="Times New Roman" w:hAnsi="Times New Roman" w:cs="Times New Roman"/>
          <w:sz w:val="28"/>
        </w:rPr>
        <w:t xml:space="preserve">несмотря не ни что, стремятся выучить эти партии, преодолеть трудности. Но далеко не всегда это у них хорошо получатся. Что совершенно понятно. У некоторых возникает ощущение, что сложную фактуру можно упростить. Многие так и поступают. В некоторых исключениях трудные места можно переделывать, но как? Нельзя же наносить урон прекрасным произведениям искусства своим корявым вмешательством. </w:t>
      </w:r>
      <w:r>
        <w:rPr>
          <w:rFonts w:ascii="Times New Roman" w:hAnsi="Times New Roman" w:cs="Times New Roman"/>
          <w:sz w:val="28"/>
        </w:rPr>
        <w:tab/>
      </w:r>
      <w:r w:rsidR="001B0B87">
        <w:rPr>
          <w:rFonts w:ascii="Times New Roman" w:hAnsi="Times New Roman" w:cs="Times New Roman"/>
          <w:sz w:val="28"/>
        </w:rPr>
        <w:t>Недавно в руки мне попалась брошюра Е. Шендеровича «О преодолении пианистических трудностей в клавирах»</w:t>
      </w:r>
      <w:r>
        <w:rPr>
          <w:rFonts w:ascii="Times New Roman" w:hAnsi="Times New Roman" w:cs="Times New Roman"/>
          <w:sz w:val="28"/>
        </w:rPr>
        <w:t>. Эта находка ответила на многие мои вопросы. Автор дает очень ясное обоснование действий по редактированию оркестровых партитур. Он сводит работу по редактированию трудных мест к двум принципам:</w:t>
      </w:r>
    </w:p>
    <w:p w:rsidR="005C11D9" w:rsidRPr="005C11D9" w:rsidRDefault="005C11D9" w:rsidP="005C11D9">
      <w:pPr>
        <w:pStyle w:val="a8"/>
        <w:numPr>
          <w:ilvl w:val="0"/>
          <w:numId w:val="6"/>
        </w:numPr>
        <w:spacing w:after="0" w:line="360" w:lineRule="auto"/>
        <w:ind w:left="567" w:hanging="578"/>
        <w:jc w:val="both"/>
        <w:rPr>
          <w:rFonts w:ascii="Times New Roman" w:hAnsi="Times New Roman" w:cs="Times New Roman"/>
          <w:sz w:val="28"/>
        </w:rPr>
      </w:pPr>
      <w:r w:rsidRPr="005C11D9">
        <w:rPr>
          <w:rFonts w:ascii="Times New Roman" w:hAnsi="Times New Roman" w:cs="Times New Roman"/>
          <w:sz w:val="28"/>
        </w:rPr>
        <w:t>Небольшие изменения в плане распределения фактуры между руками.</w:t>
      </w:r>
    </w:p>
    <w:p w:rsidR="005C11D9" w:rsidRPr="005C11D9" w:rsidRDefault="005C11D9" w:rsidP="005C11D9">
      <w:pPr>
        <w:pStyle w:val="a8"/>
        <w:numPr>
          <w:ilvl w:val="0"/>
          <w:numId w:val="6"/>
        </w:numPr>
        <w:spacing w:after="0" w:line="360" w:lineRule="auto"/>
        <w:ind w:left="567" w:hanging="578"/>
        <w:jc w:val="both"/>
        <w:rPr>
          <w:rFonts w:ascii="Times New Roman" w:hAnsi="Times New Roman" w:cs="Times New Roman"/>
          <w:sz w:val="28"/>
        </w:rPr>
      </w:pPr>
      <w:r w:rsidRPr="005C11D9">
        <w:rPr>
          <w:rFonts w:ascii="Times New Roman" w:hAnsi="Times New Roman" w:cs="Times New Roman"/>
          <w:sz w:val="28"/>
        </w:rPr>
        <w:t>Значительные изменения, то есть по существу, создание совершенно нового изложения трудных мест.</w:t>
      </w:r>
    </w:p>
    <w:p w:rsidR="00886CE5" w:rsidRPr="00886CE5" w:rsidRDefault="00886CE5" w:rsidP="00F33DA9">
      <w:pPr>
        <w:spacing w:after="0" w:line="276" w:lineRule="auto"/>
        <w:jc w:val="both"/>
        <w:rPr>
          <w:rFonts w:ascii="Times New Roman" w:hAnsi="Times New Roman" w:cs="Times New Roman"/>
          <w:b/>
          <w:sz w:val="28"/>
        </w:rPr>
      </w:pPr>
    </w:p>
    <w:p w:rsidR="00EB3246" w:rsidRDefault="00EB3246" w:rsidP="00EF0904">
      <w:pPr>
        <w:pStyle w:val="2"/>
      </w:pPr>
      <w:bookmarkStart w:id="7" w:name="_Toc439593587"/>
      <w:r w:rsidRPr="00886CE5">
        <w:t>2.2. «Оркестровое мышление в фортепианных аккомпанементах»</w:t>
      </w:r>
      <w:bookmarkEnd w:id="7"/>
      <w:r w:rsidRPr="00886CE5">
        <w:t xml:space="preserve"> </w:t>
      </w:r>
    </w:p>
    <w:p w:rsidR="00F33DA9" w:rsidRDefault="00F33DA9" w:rsidP="00340887">
      <w:pPr>
        <w:spacing w:after="0" w:line="360" w:lineRule="auto"/>
        <w:jc w:val="both"/>
        <w:rPr>
          <w:rFonts w:ascii="Times New Roman" w:hAnsi="Times New Roman" w:cs="Times New Roman"/>
          <w:sz w:val="28"/>
        </w:rPr>
      </w:pPr>
      <w:r>
        <w:rPr>
          <w:rFonts w:ascii="Times New Roman" w:hAnsi="Times New Roman" w:cs="Times New Roman"/>
          <w:sz w:val="28"/>
        </w:rPr>
        <w:tab/>
      </w:r>
      <w:r w:rsidR="007F3C29" w:rsidRPr="007F3C29">
        <w:rPr>
          <w:rFonts w:ascii="Times New Roman" w:hAnsi="Times New Roman" w:cs="Times New Roman"/>
          <w:sz w:val="28"/>
        </w:rPr>
        <w:t>Любой инструмент, в том числе и фортепиано обладает определенной природой и имеет свой репертуар, который специально написан для того или иного инструмента.</w:t>
      </w:r>
      <w:r w:rsidR="007F3C29">
        <w:rPr>
          <w:rFonts w:ascii="Times New Roman" w:hAnsi="Times New Roman" w:cs="Times New Roman"/>
          <w:sz w:val="28"/>
        </w:rPr>
        <w:t xml:space="preserve"> В репертуаре учитывается особенности </w:t>
      </w:r>
      <w:proofErr w:type="spellStart"/>
      <w:r w:rsidR="007F3C29">
        <w:rPr>
          <w:rFonts w:ascii="Times New Roman" w:hAnsi="Times New Roman" w:cs="Times New Roman"/>
          <w:sz w:val="28"/>
        </w:rPr>
        <w:t>звукозвлечения</w:t>
      </w:r>
      <w:proofErr w:type="spellEnd"/>
      <w:r w:rsidR="007F3C29">
        <w:rPr>
          <w:rFonts w:ascii="Times New Roman" w:hAnsi="Times New Roman" w:cs="Times New Roman"/>
          <w:sz w:val="28"/>
        </w:rPr>
        <w:t>, диапазон, динамические</w:t>
      </w:r>
      <w:r w:rsidR="00F3686D">
        <w:rPr>
          <w:rFonts w:ascii="Times New Roman" w:hAnsi="Times New Roman" w:cs="Times New Roman"/>
          <w:sz w:val="28"/>
        </w:rPr>
        <w:t xml:space="preserve"> возможности инструмента, а так</w:t>
      </w:r>
      <w:r w:rsidR="007F3C29">
        <w:rPr>
          <w:rFonts w:ascii="Times New Roman" w:hAnsi="Times New Roman" w:cs="Times New Roman"/>
          <w:sz w:val="28"/>
        </w:rPr>
        <w:t>же</w:t>
      </w:r>
      <w:r w:rsidR="00F3686D">
        <w:rPr>
          <w:rFonts w:ascii="Times New Roman" w:hAnsi="Times New Roman" w:cs="Times New Roman"/>
          <w:sz w:val="28"/>
        </w:rPr>
        <w:t xml:space="preserve"> арсенал технических приемов. Данный репертуар раскрывает красоту звучания инструмента, его индивидуальную характерность, неповторимость.</w:t>
      </w:r>
    </w:p>
    <w:p w:rsidR="005C11D9" w:rsidRDefault="00F33DA9" w:rsidP="00340887">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r>
      <w:r w:rsidR="00F3686D">
        <w:rPr>
          <w:rFonts w:ascii="Times New Roman" w:hAnsi="Times New Roman" w:cs="Times New Roman"/>
          <w:sz w:val="28"/>
        </w:rPr>
        <w:t xml:space="preserve">Не мало важным является </w:t>
      </w:r>
      <w:proofErr w:type="spellStart"/>
      <w:r w:rsidR="00F3686D">
        <w:rPr>
          <w:rFonts w:ascii="Times New Roman" w:hAnsi="Times New Roman" w:cs="Times New Roman"/>
          <w:sz w:val="28"/>
        </w:rPr>
        <w:t>удобоисполняемость</w:t>
      </w:r>
      <w:proofErr w:type="spellEnd"/>
      <w:r w:rsidR="00F3686D">
        <w:rPr>
          <w:rFonts w:ascii="Times New Roman" w:hAnsi="Times New Roman" w:cs="Times New Roman"/>
          <w:sz w:val="28"/>
        </w:rPr>
        <w:t xml:space="preserve">. Говоря о фортепиано, можно назвать много произведений чисто фортепианных по своей природе, и при попытке переложения этих сочинений для исполнения на других инструментах, они неизбежно что-то теряют – свою неповторимость, свое лицо. Вспомнить хотя бы фортепианные произведения Ф. </w:t>
      </w:r>
      <w:r w:rsidR="00152DB7">
        <w:rPr>
          <w:rFonts w:ascii="Times New Roman" w:hAnsi="Times New Roman" w:cs="Times New Roman"/>
          <w:sz w:val="28"/>
        </w:rPr>
        <w:t xml:space="preserve">Листа и С. Рахманинова. В них настолько мастерски выражена природа фортепиано, что при любой попытке исполнения их на других инструментах они сильно проигрывают. </w:t>
      </w:r>
    </w:p>
    <w:p w:rsidR="00F33DA9" w:rsidRDefault="00F33DA9" w:rsidP="00340887">
      <w:pPr>
        <w:spacing w:after="0" w:line="360" w:lineRule="auto"/>
        <w:jc w:val="both"/>
        <w:rPr>
          <w:rFonts w:ascii="Times New Roman" w:hAnsi="Times New Roman" w:cs="Times New Roman"/>
          <w:sz w:val="28"/>
        </w:rPr>
      </w:pPr>
      <w:r>
        <w:rPr>
          <w:rFonts w:ascii="Times New Roman" w:hAnsi="Times New Roman" w:cs="Times New Roman"/>
          <w:sz w:val="28"/>
        </w:rPr>
        <w:tab/>
      </w:r>
      <w:r w:rsidR="00152DB7">
        <w:rPr>
          <w:rFonts w:ascii="Times New Roman" w:hAnsi="Times New Roman" w:cs="Times New Roman"/>
          <w:sz w:val="28"/>
        </w:rPr>
        <w:t>В моей работе поставлена задача изучить концертмейстерский репертуар, особенности его исполнения и возникающих при этом трудностей. В этом концертмейстерском репертуаре мы можем обнаружить чисто фортепианные аккомпанементы. Они очень гармонично звучат на фортепиано. Произведение получает стилистическую ясность и цельность. Именно фортепианное мышление лежит в основе этих аккомпанементов.</w:t>
      </w:r>
    </w:p>
    <w:p w:rsidR="00152DB7" w:rsidRDefault="00F33DA9" w:rsidP="00340887">
      <w:pPr>
        <w:spacing w:after="0" w:line="360" w:lineRule="auto"/>
        <w:jc w:val="both"/>
        <w:rPr>
          <w:rFonts w:ascii="Times New Roman" w:hAnsi="Times New Roman" w:cs="Times New Roman"/>
          <w:sz w:val="28"/>
        </w:rPr>
      </w:pPr>
      <w:r>
        <w:rPr>
          <w:rFonts w:ascii="Times New Roman" w:hAnsi="Times New Roman" w:cs="Times New Roman"/>
          <w:sz w:val="28"/>
        </w:rPr>
        <w:tab/>
      </w:r>
      <w:r w:rsidR="00227617">
        <w:rPr>
          <w:rFonts w:ascii="Times New Roman" w:hAnsi="Times New Roman" w:cs="Times New Roman"/>
          <w:sz w:val="28"/>
        </w:rPr>
        <w:t xml:space="preserve">В качестве примера можно привести романс А. Даргомыжского «Мне грустно», а также многие романсы М. Глинки. Перекладываться эти аккомпанементы для других исполнительских составов дело неблагодарное. Эти аккомпанементы по сути своей </w:t>
      </w:r>
      <w:proofErr w:type="spellStart"/>
      <w:r w:rsidR="00227617">
        <w:rPr>
          <w:rFonts w:ascii="Times New Roman" w:hAnsi="Times New Roman" w:cs="Times New Roman"/>
          <w:sz w:val="28"/>
        </w:rPr>
        <w:t>фортепианны</w:t>
      </w:r>
      <w:proofErr w:type="spellEnd"/>
      <w:r w:rsidR="00227617">
        <w:rPr>
          <w:rFonts w:ascii="Times New Roman" w:hAnsi="Times New Roman" w:cs="Times New Roman"/>
          <w:sz w:val="28"/>
        </w:rPr>
        <w:t>. Но иногда в аккомпанементы проникает оркестровое мышление. Формы выражения этой «</w:t>
      </w:r>
      <w:proofErr w:type="spellStart"/>
      <w:r w:rsidR="00227617">
        <w:rPr>
          <w:rFonts w:ascii="Times New Roman" w:hAnsi="Times New Roman" w:cs="Times New Roman"/>
          <w:sz w:val="28"/>
        </w:rPr>
        <w:t>оркестровости</w:t>
      </w:r>
      <w:proofErr w:type="spellEnd"/>
      <w:r w:rsidR="00227617">
        <w:rPr>
          <w:rFonts w:ascii="Times New Roman" w:hAnsi="Times New Roman" w:cs="Times New Roman"/>
          <w:sz w:val="28"/>
        </w:rPr>
        <w:t xml:space="preserve">» могут быть разные.  Это может быть имитация способов </w:t>
      </w:r>
      <w:proofErr w:type="spellStart"/>
      <w:r w:rsidR="00227617">
        <w:rPr>
          <w:rFonts w:ascii="Times New Roman" w:hAnsi="Times New Roman" w:cs="Times New Roman"/>
          <w:sz w:val="28"/>
        </w:rPr>
        <w:t>звукоизвлечения</w:t>
      </w:r>
      <w:proofErr w:type="spellEnd"/>
      <w:r w:rsidR="00227617">
        <w:rPr>
          <w:rFonts w:ascii="Times New Roman" w:hAnsi="Times New Roman" w:cs="Times New Roman"/>
          <w:sz w:val="28"/>
        </w:rPr>
        <w:t xml:space="preserve"> на оркестровых инструментах – струнных, ударных, арпеджио арфы.</w:t>
      </w:r>
    </w:p>
    <w:p w:rsidR="00F85D2A" w:rsidRPr="007F3C29" w:rsidRDefault="00F33DA9" w:rsidP="00340887">
      <w:pPr>
        <w:spacing w:after="0" w:line="360" w:lineRule="auto"/>
        <w:jc w:val="both"/>
        <w:rPr>
          <w:rFonts w:ascii="Times New Roman" w:hAnsi="Times New Roman" w:cs="Times New Roman"/>
          <w:sz w:val="28"/>
        </w:rPr>
      </w:pPr>
      <w:r>
        <w:rPr>
          <w:rFonts w:ascii="Times New Roman" w:hAnsi="Times New Roman" w:cs="Times New Roman"/>
          <w:sz w:val="28"/>
        </w:rPr>
        <w:tab/>
      </w:r>
      <w:r w:rsidR="00227617">
        <w:rPr>
          <w:rFonts w:ascii="Times New Roman" w:hAnsi="Times New Roman" w:cs="Times New Roman"/>
          <w:sz w:val="28"/>
        </w:rPr>
        <w:t xml:space="preserve">Другая форма </w:t>
      </w:r>
      <w:proofErr w:type="spellStart"/>
      <w:r w:rsidR="00227617">
        <w:rPr>
          <w:rFonts w:ascii="Times New Roman" w:hAnsi="Times New Roman" w:cs="Times New Roman"/>
          <w:sz w:val="28"/>
        </w:rPr>
        <w:t>оркестровости</w:t>
      </w:r>
      <w:proofErr w:type="spellEnd"/>
      <w:r w:rsidR="00227617">
        <w:rPr>
          <w:rFonts w:ascii="Times New Roman" w:hAnsi="Times New Roman" w:cs="Times New Roman"/>
          <w:sz w:val="28"/>
        </w:rPr>
        <w:t xml:space="preserve"> в </w:t>
      </w:r>
      <w:r>
        <w:rPr>
          <w:rFonts w:ascii="Times New Roman" w:hAnsi="Times New Roman" w:cs="Times New Roman"/>
          <w:sz w:val="28"/>
        </w:rPr>
        <w:t>фортепианных аккомпанементах – это яркий контраст в фактуре. Многокрасочная фактура требует от пианиста мастерства для передачи этих выразительных контрастов чисто фортепианными средствами.</w:t>
      </w:r>
    </w:p>
    <w:p w:rsidR="00F33DA9" w:rsidRDefault="00F33DA9" w:rsidP="00340887">
      <w:pPr>
        <w:spacing w:line="360" w:lineRule="auto"/>
        <w:jc w:val="both"/>
        <w:rPr>
          <w:rFonts w:ascii="Times New Roman" w:hAnsi="Times New Roman" w:cs="Times New Roman"/>
          <w:b/>
          <w:sz w:val="28"/>
        </w:rPr>
      </w:pPr>
      <w:r>
        <w:rPr>
          <w:rFonts w:ascii="Times New Roman" w:hAnsi="Times New Roman" w:cs="Times New Roman"/>
          <w:b/>
          <w:sz w:val="28"/>
        </w:rPr>
        <w:br w:type="page"/>
      </w:r>
    </w:p>
    <w:p w:rsidR="00EB3246" w:rsidRPr="00886CE5" w:rsidRDefault="00EB3246" w:rsidP="00D42D99">
      <w:pPr>
        <w:pStyle w:val="1"/>
      </w:pPr>
      <w:bookmarkStart w:id="8" w:name="_Toc439593588"/>
      <w:r w:rsidRPr="00886CE5">
        <w:lastRenderedPageBreak/>
        <w:t>3 ГЛАВА. «СПЕЦИФИКА РАБОТЫ КОНЦЕРТМЕЙСТЕРА»</w:t>
      </w:r>
      <w:bookmarkEnd w:id="8"/>
    </w:p>
    <w:p w:rsidR="00EB3246" w:rsidRDefault="00EB3246" w:rsidP="00EF0904">
      <w:pPr>
        <w:pStyle w:val="2"/>
      </w:pPr>
      <w:bookmarkStart w:id="9" w:name="_Toc439593589"/>
      <w:r w:rsidRPr="00886CE5">
        <w:t>3.1. «Подготовка к работе»</w:t>
      </w:r>
      <w:bookmarkEnd w:id="9"/>
      <w:r w:rsidRPr="00886CE5">
        <w:t xml:space="preserve"> </w:t>
      </w:r>
    </w:p>
    <w:p w:rsidR="005C11D9" w:rsidRPr="00ED0760"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8B0900" w:rsidRPr="008B0900">
        <w:rPr>
          <w:rFonts w:ascii="Times New Roman" w:hAnsi="Times New Roman" w:cs="Times New Roman"/>
          <w:sz w:val="28"/>
        </w:rPr>
        <w:t>В этой главе мы поговорим о подготовке концертмейстера к работе</w:t>
      </w:r>
      <w:r w:rsidR="008B0900">
        <w:rPr>
          <w:rFonts w:ascii="Times New Roman" w:hAnsi="Times New Roman" w:cs="Times New Roman"/>
          <w:sz w:val="28"/>
        </w:rPr>
        <w:t xml:space="preserve">, то есть, </w:t>
      </w:r>
      <w:r w:rsidR="00ED0760">
        <w:rPr>
          <w:rFonts w:ascii="Times New Roman" w:hAnsi="Times New Roman" w:cs="Times New Roman"/>
          <w:sz w:val="28"/>
        </w:rPr>
        <w:t xml:space="preserve">к </w:t>
      </w:r>
      <w:r w:rsidR="00ED0760" w:rsidRPr="00ED0760">
        <w:rPr>
          <w:rFonts w:ascii="Times New Roman" w:hAnsi="Times New Roman" w:cs="Times New Roman"/>
          <w:sz w:val="28"/>
        </w:rPr>
        <w:t>индивидуальной встрече</w:t>
      </w:r>
      <w:r w:rsidR="008B0900" w:rsidRPr="00ED0760">
        <w:rPr>
          <w:rFonts w:ascii="Times New Roman" w:hAnsi="Times New Roman" w:cs="Times New Roman"/>
          <w:sz w:val="28"/>
        </w:rPr>
        <w:t xml:space="preserve"> с солистом или к уроку в классе. </w:t>
      </w:r>
    </w:p>
    <w:p w:rsidR="005C11D9"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ED0760" w:rsidRPr="00ED0760">
        <w:rPr>
          <w:rFonts w:ascii="Times New Roman" w:hAnsi="Times New Roman" w:cs="Times New Roman"/>
          <w:sz w:val="28"/>
        </w:rPr>
        <w:t>Итак, концертмейстеру</w:t>
      </w:r>
      <w:r w:rsidR="00ED0760">
        <w:rPr>
          <w:rFonts w:ascii="Times New Roman" w:hAnsi="Times New Roman" w:cs="Times New Roman"/>
          <w:sz w:val="28"/>
        </w:rPr>
        <w:t xml:space="preserve"> предлагается исполнить со своим солистом какой-то репертуар, часто новых, не знакомых ему. Этот репертуар может разучен в классе под руководством педагога или быть исполнен сразу на сцене без репетиций. Такие случаи тоже бывают. Концертмейстер должен быть хорошо подготовлен чтобы уверенно чувствовать себя на сцене. Но не стоит забывать, что комфортно себя должен чувствовать не только концертмейстер, но и солист. Концертмейстер должен изучить не только свою партию, но и всей партиту</w:t>
      </w:r>
      <w:r w:rsidR="00110C18">
        <w:rPr>
          <w:rFonts w:ascii="Times New Roman" w:hAnsi="Times New Roman" w:cs="Times New Roman"/>
          <w:sz w:val="28"/>
        </w:rPr>
        <w:t>ры в целом, всего музыкального м</w:t>
      </w:r>
      <w:r w:rsidR="00ED0760">
        <w:rPr>
          <w:rFonts w:ascii="Times New Roman" w:hAnsi="Times New Roman" w:cs="Times New Roman"/>
          <w:sz w:val="28"/>
        </w:rPr>
        <w:t>атериала.</w:t>
      </w:r>
      <w:r w:rsidR="00110C18">
        <w:rPr>
          <w:rFonts w:ascii="Times New Roman" w:hAnsi="Times New Roman" w:cs="Times New Roman"/>
          <w:sz w:val="28"/>
        </w:rPr>
        <w:t xml:space="preserve"> Не соблюдение этого правила сказывается на качестве подготовки концертмейстера к работе.</w:t>
      </w:r>
    </w:p>
    <w:p w:rsidR="00E36740"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110C18">
        <w:rPr>
          <w:rFonts w:ascii="Times New Roman" w:hAnsi="Times New Roman" w:cs="Times New Roman"/>
          <w:sz w:val="28"/>
        </w:rPr>
        <w:t>Перед игрой концертмейстеру необходимо посмотреть партитуру, понять сможет ли он ее без труда сыграть с листа, или же имеются места требующие предварительно изучения. Это могут быть трудные пассажи или сложные многофункциональные фактуры. Концертмейстер должен быть уверен в своих возможностях с технической стороны. Ведь техническая уверенность -  это база, фундамент нашей общей исполнительской уверенности. Концертмейстер настолько хорошо должен знать свою партию, чтобы параллельно контролировать партию солиста, отслеживать его действия, обеспечив тем самым хороший ансамбль.</w:t>
      </w:r>
      <w:r w:rsidR="00551E8A">
        <w:rPr>
          <w:rFonts w:ascii="Times New Roman" w:hAnsi="Times New Roman" w:cs="Times New Roman"/>
          <w:sz w:val="28"/>
        </w:rPr>
        <w:t xml:space="preserve"> Солист в любой момент может ошибаться, ведь он живой человек. Тем более если это ученик или студент. Концертмейстеру нужно мгновенно отреагировать и «поймать» солиста. </w:t>
      </w:r>
    </w:p>
    <w:p w:rsidR="005C11D9"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110C18">
        <w:rPr>
          <w:rFonts w:ascii="Times New Roman" w:hAnsi="Times New Roman" w:cs="Times New Roman"/>
          <w:sz w:val="28"/>
        </w:rPr>
        <w:t xml:space="preserve">Освоив техническую сторону, нужно приступить к художественно-выразительной стороне своей партии. В нотном тексте мы уже имеем </w:t>
      </w:r>
      <w:r w:rsidR="00551E8A">
        <w:rPr>
          <w:rFonts w:ascii="Times New Roman" w:hAnsi="Times New Roman" w:cs="Times New Roman"/>
          <w:sz w:val="28"/>
        </w:rPr>
        <w:t xml:space="preserve">указания к раскрытию этой стороны – темпы, штрихи, характер исполнения. Но для исполнения музыки мало знать авторские указания, нужно осознавать исполняемую музыку, чувствовать ее стиль, жанр, общий характер. </w:t>
      </w:r>
    </w:p>
    <w:p w:rsidR="00551E8A"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r>
      <w:r w:rsidR="00551E8A">
        <w:rPr>
          <w:rFonts w:ascii="Times New Roman" w:hAnsi="Times New Roman" w:cs="Times New Roman"/>
          <w:sz w:val="28"/>
        </w:rPr>
        <w:t>Подведем итоги. Для успешной подготовки к работе концертмейстеру рекомендуется:</w:t>
      </w:r>
    </w:p>
    <w:p w:rsidR="00551E8A" w:rsidRPr="00E36740" w:rsidRDefault="00551E8A" w:rsidP="00E36740">
      <w:pPr>
        <w:pStyle w:val="a8"/>
        <w:numPr>
          <w:ilvl w:val="0"/>
          <w:numId w:val="7"/>
        </w:numPr>
        <w:spacing w:after="0" w:line="360" w:lineRule="auto"/>
        <w:jc w:val="both"/>
        <w:rPr>
          <w:rFonts w:ascii="Times New Roman" w:hAnsi="Times New Roman" w:cs="Times New Roman"/>
          <w:sz w:val="28"/>
        </w:rPr>
      </w:pPr>
      <w:r w:rsidRPr="00E36740">
        <w:rPr>
          <w:rFonts w:ascii="Times New Roman" w:hAnsi="Times New Roman" w:cs="Times New Roman"/>
          <w:sz w:val="28"/>
        </w:rPr>
        <w:t>хорошо освоить технические трудности в партии сопровождения</w:t>
      </w:r>
    </w:p>
    <w:p w:rsidR="00551E8A" w:rsidRPr="00E36740" w:rsidRDefault="00551E8A" w:rsidP="00E36740">
      <w:pPr>
        <w:pStyle w:val="a8"/>
        <w:numPr>
          <w:ilvl w:val="0"/>
          <w:numId w:val="7"/>
        </w:numPr>
        <w:spacing w:after="0" w:line="360" w:lineRule="auto"/>
        <w:jc w:val="both"/>
        <w:rPr>
          <w:rFonts w:ascii="Times New Roman" w:hAnsi="Times New Roman" w:cs="Times New Roman"/>
          <w:sz w:val="28"/>
        </w:rPr>
      </w:pPr>
      <w:r w:rsidRPr="00E36740">
        <w:rPr>
          <w:rFonts w:ascii="Times New Roman" w:hAnsi="Times New Roman" w:cs="Times New Roman"/>
          <w:sz w:val="28"/>
        </w:rPr>
        <w:t>освоить художественно-выразительные особенности произведения</w:t>
      </w:r>
    </w:p>
    <w:p w:rsidR="00551E8A" w:rsidRPr="00E36740" w:rsidRDefault="00551E8A" w:rsidP="00E36740">
      <w:pPr>
        <w:pStyle w:val="a8"/>
        <w:numPr>
          <w:ilvl w:val="0"/>
          <w:numId w:val="7"/>
        </w:numPr>
        <w:spacing w:after="0" w:line="360" w:lineRule="auto"/>
        <w:jc w:val="both"/>
        <w:rPr>
          <w:rFonts w:ascii="Times New Roman" w:hAnsi="Times New Roman" w:cs="Times New Roman"/>
          <w:sz w:val="28"/>
        </w:rPr>
      </w:pPr>
      <w:r w:rsidRPr="00E36740">
        <w:rPr>
          <w:rFonts w:ascii="Times New Roman" w:hAnsi="Times New Roman" w:cs="Times New Roman"/>
          <w:sz w:val="28"/>
        </w:rPr>
        <w:t>отслеживать одновременно партию солиста</w:t>
      </w:r>
    </w:p>
    <w:p w:rsidR="00551E8A" w:rsidRPr="00E36740" w:rsidRDefault="00551E8A" w:rsidP="00E36740">
      <w:pPr>
        <w:pStyle w:val="a8"/>
        <w:numPr>
          <w:ilvl w:val="0"/>
          <w:numId w:val="7"/>
        </w:numPr>
        <w:spacing w:after="0" w:line="360" w:lineRule="auto"/>
        <w:jc w:val="both"/>
        <w:rPr>
          <w:rFonts w:ascii="Times New Roman" w:hAnsi="Times New Roman" w:cs="Times New Roman"/>
          <w:sz w:val="28"/>
        </w:rPr>
      </w:pPr>
      <w:r w:rsidRPr="00E36740">
        <w:rPr>
          <w:rFonts w:ascii="Times New Roman" w:hAnsi="Times New Roman" w:cs="Times New Roman"/>
          <w:sz w:val="28"/>
        </w:rPr>
        <w:t>знать партию солиста, чтобы быть готовым к его ошибкам</w:t>
      </w:r>
    </w:p>
    <w:p w:rsidR="00551E8A" w:rsidRPr="00E36740" w:rsidRDefault="00551E8A" w:rsidP="00E36740">
      <w:pPr>
        <w:pStyle w:val="a8"/>
        <w:numPr>
          <w:ilvl w:val="0"/>
          <w:numId w:val="7"/>
        </w:numPr>
        <w:spacing w:after="0" w:line="360" w:lineRule="auto"/>
        <w:jc w:val="both"/>
        <w:rPr>
          <w:rFonts w:ascii="Times New Roman" w:hAnsi="Times New Roman" w:cs="Times New Roman"/>
          <w:sz w:val="28"/>
        </w:rPr>
      </w:pPr>
      <w:r w:rsidRPr="00E36740">
        <w:rPr>
          <w:rFonts w:ascii="Times New Roman" w:hAnsi="Times New Roman" w:cs="Times New Roman"/>
          <w:sz w:val="28"/>
        </w:rPr>
        <w:t>знать словесный текст, если солит – певец</w:t>
      </w:r>
    </w:p>
    <w:p w:rsidR="00551E8A"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551E8A">
        <w:rPr>
          <w:rFonts w:ascii="Times New Roman" w:hAnsi="Times New Roman" w:cs="Times New Roman"/>
          <w:sz w:val="28"/>
        </w:rPr>
        <w:t xml:space="preserve">Опытный концертмейстер профессионал </w:t>
      </w:r>
      <w:r w:rsidR="00F53EA4">
        <w:rPr>
          <w:rFonts w:ascii="Times New Roman" w:hAnsi="Times New Roman" w:cs="Times New Roman"/>
          <w:sz w:val="28"/>
        </w:rPr>
        <w:t xml:space="preserve">умеет делать это на ходу, опираясь на опыт и знания. А вот молодым, начинающим концертмейстерам стоит обратить на это внимание. </w:t>
      </w:r>
    </w:p>
    <w:p w:rsidR="00E36740" w:rsidRPr="00110C18" w:rsidRDefault="00E36740" w:rsidP="00E36740">
      <w:pPr>
        <w:spacing w:after="0" w:line="360" w:lineRule="auto"/>
        <w:jc w:val="both"/>
        <w:rPr>
          <w:rFonts w:ascii="Times New Roman" w:hAnsi="Times New Roman" w:cs="Times New Roman"/>
          <w:sz w:val="28"/>
        </w:rPr>
      </w:pPr>
    </w:p>
    <w:p w:rsidR="00EB3246" w:rsidRDefault="00EB3246" w:rsidP="00EF0904">
      <w:pPr>
        <w:pStyle w:val="2"/>
      </w:pPr>
      <w:bookmarkStart w:id="10" w:name="_Toc439593590"/>
      <w:r w:rsidRPr="00886CE5">
        <w:t>3.2. «Чтение с листа и транспонирование»</w:t>
      </w:r>
      <w:bookmarkEnd w:id="10"/>
      <w:r w:rsidRPr="00886CE5">
        <w:t xml:space="preserve"> </w:t>
      </w:r>
    </w:p>
    <w:p w:rsidR="005C11D9"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F53EA4" w:rsidRPr="00F53EA4">
        <w:rPr>
          <w:rFonts w:ascii="Times New Roman" w:hAnsi="Times New Roman" w:cs="Times New Roman"/>
          <w:sz w:val="28"/>
        </w:rPr>
        <w:t>В этом пункте мы затронем совершенно особую сторону работы концертмейстера. Речь о чтении с листа и транспонировании. Читать с листа приходится абсолютно всем концертмейстерам, в каком бы классе они не работали. А вот транспонировать приходится в основном в классе вокала или хорового пения</w:t>
      </w:r>
      <w:r w:rsidR="00F53EA4">
        <w:rPr>
          <w:rFonts w:ascii="Times New Roman" w:hAnsi="Times New Roman" w:cs="Times New Roman"/>
          <w:sz w:val="28"/>
        </w:rPr>
        <w:t>.</w:t>
      </w:r>
    </w:p>
    <w:p w:rsidR="00F53EA4"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F53EA4">
        <w:rPr>
          <w:rFonts w:ascii="Times New Roman" w:hAnsi="Times New Roman" w:cs="Times New Roman"/>
          <w:sz w:val="28"/>
        </w:rPr>
        <w:t>Процесс исполнения незнакомого нотного т</w:t>
      </w:r>
      <w:r w:rsidR="00B41E95">
        <w:rPr>
          <w:rFonts w:ascii="Times New Roman" w:hAnsi="Times New Roman" w:cs="Times New Roman"/>
          <w:sz w:val="28"/>
        </w:rPr>
        <w:t>екста протекает в разных формах:</w:t>
      </w:r>
    </w:p>
    <w:p w:rsidR="00B41E95"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B41E95" w:rsidRPr="00E36740">
        <w:rPr>
          <w:rFonts w:ascii="Times New Roman" w:hAnsi="Times New Roman" w:cs="Times New Roman"/>
          <w:b/>
          <w:sz w:val="28"/>
        </w:rPr>
        <w:t>Во-первых</w:t>
      </w:r>
      <w:r w:rsidR="00B41E95">
        <w:rPr>
          <w:rFonts w:ascii="Times New Roman" w:hAnsi="Times New Roman" w:cs="Times New Roman"/>
          <w:sz w:val="28"/>
        </w:rPr>
        <w:t>, это полноценное художественное точное исполнение с листа, когда концертмейстер исполняет свою партию, стремясь при этом к точному исполнению текста. При таком чтении необходимо не только точно исполнять все ноты, но и соблюдать указанную в нотном тексте нюансировку, а также сохранять стилистические особенности данного сочинения. Это безусловно трудное чтение с листа, требующее целого комплекса навыков и опыта.</w:t>
      </w:r>
    </w:p>
    <w:p w:rsidR="00E1760E"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B41E95" w:rsidRPr="00E36740">
        <w:rPr>
          <w:rFonts w:ascii="Times New Roman" w:hAnsi="Times New Roman" w:cs="Times New Roman"/>
          <w:b/>
          <w:sz w:val="28"/>
        </w:rPr>
        <w:t>Во-вторых</w:t>
      </w:r>
      <w:r w:rsidR="00B41E95">
        <w:rPr>
          <w:rFonts w:ascii="Times New Roman" w:hAnsi="Times New Roman" w:cs="Times New Roman"/>
          <w:sz w:val="28"/>
        </w:rPr>
        <w:t xml:space="preserve">, выборочное чтение с листа. В пример можно привести ситуацию, когда концертмейстер аккомпанирует </w:t>
      </w:r>
      <w:r w:rsidR="00E1760E">
        <w:rPr>
          <w:rFonts w:ascii="Times New Roman" w:hAnsi="Times New Roman" w:cs="Times New Roman"/>
          <w:sz w:val="28"/>
        </w:rPr>
        <w:t>абитуриенту на</w:t>
      </w:r>
      <w:r w:rsidR="00B41E95">
        <w:rPr>
          <w:rFonts w:ascii="Times New Roman" w:hAnsi="Times New Roman" w:cs="Times New Roman"/>
          <w:sz w:val="28"/>
        </w:rPr>
        <w:t xml:space="preserve"> </w:t>
      </w:r>
      <w:r w:rsidR="00E1760E">
        <w:rPr>
          <w:rFonts w:ascii="Times New Roman" w:hAnsi="Times New Roman" w:cs="Times New Roman"/>
          <w:sz w:val="28"/>
        </w:rPr>
        <w:t xml:space="preserve">вступительных экзаменах. Тут концертмейстер вынужден исполнять трудный аккомпанемент без репетиций. Чаще всего такие трудности возникают с обработками народных </w:t>
      </w:r>
      <w:r w:rsidR="00E1760E">
        <w:rPr>
          <w:rFonts w:ascii="Times New Roman" w:hAnsi="Times New Roman" w:cs="Times New Roman"/>
          <w:sz w:val="28"/>
        </w:rPr>
        <w:lastRenderedPageBreak/>
        <w:t>песен в оркестровых переложениях. Часто концертмейстер облегчает чтение с листа, опуская трудные детали и фактуру, исполняя ее не точно.</w:t>
      </w:r>
    </w:p>
    <w:p w:rsidR="00C30B78"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E1760E">
        <w:rPr>
          <w:rFonts w:ascii="Times New Roman" w:hAnsi="Times New Roman" w:cs="Times New Roman"/>
          <w:sz w:val="28"/>
        </w:rPr>
        <w:t>Для того чтобы профессионально говорить о чтении с листа, необходимо разобраться, как происходит чтение с листа в самом общем виде, что лежит в его основе.</w:t>
      </w:r>
      <w:r w:rsidR="00C30B78">
        <w:rPr>
          <w:rFonts w:ascii="Times New Roman" w:hAnsi="Times New Roman" w:cs="Times New Roman"/>
          <w:sz w:val="28"/>
        </w:rPr>
        <w:t xml:space="preserve"> Так что же помогает пианисту легко и без проблем с хожу исполнять незнакомый музыкальный текст? </w:t>
      </w:r>
    </w:p>
    <w:p w:rsidR="00E36740"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C30B78">
        <w:rPr>
          <w:rFonts w:ascii="Times New Roman" w:hAnsi="Times New Roman" w:cs="Times New Roman"/>
          <w:sz w:val="28"/>
        </w:rPr>
        <w:t>Говорят, что хорошо с листа читает тот, кто часто это делает, мы регулярно слышим это высказывание, но это не так.</w:t>
      </w:r>
      <w:r w:rsidR="00E1760E">
        <w:rPr>
          <w:rFonts w:ascii="Times New Roman" w:hAnsi="Times New Roman" w:cs="Times New Roman"/>
          <w:sz w:val="28"/>
        </w:rPr>
        <w:t xml:space="preserve"> </w:t>
      </w:r>
      <w:r w:rsidR="00C30B78">
        <w:rPr>
          <w:rFonts w:ascii="Times New Roman" w:hAnsi="Times New Roman" w:cs="Times New Roman"/>
          <w:sz w:val="28"/>
        </w:rPr>
        <w:t xml:space="preserve">Дело в том, что процесс чтения нот с листа очень похож на чтение нами словесного текста. Когда мы читаем текст мы безусловно знаем язык, что помогает нам бегло читать незнакомый текст. Но как только происходит неожиданный чуждый оборот, необычная фраза, мы испытываем затруднения и спотыкаемся. В основе хорошего, беглого чтения нот с листа лежит глубокое знание искусства музыки, ее природы, ее языка, прежде всего знание музыкальной грамоты, точное понимание логики построения музыкальной ткани.  </w:t>
      </w:r>
    </w:p>
    <w:p w:rsidR="00F13034"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C30B78">
        <w:rPr>
          <w:rFonts w:ascii="Times New Roman" w:hAnsi="Times New Roman" w:cs="Times New Roman"/>
          <w:sz w:val="28"/>
        </w:rPr>
        <w:t xml:space="preserve">Огромное значение для понимания музыкального языка имеет хорошее знание гармонии – науки соединения аккордов и голосоведения. А </w:t>
      </w:r>
      <w:r w:rsidR="00F13034">
        <w:rPr>
          <w:rFonts w:ascii="Times New Roman" w:hAnsi="Times New Roman" w:cs="Times New Roman"/>
          <w:sz w:val="28"/>
        </w:rPr>
        <w:t>так</w:t>
      </w:r>
      <w:r w:rsidR="00C30B78">
        <w:rPr>
          <w:rFonts w:ascii="Times New Roman" w:hAnsi="Times New Roman" w:cs="Times New Roman"/>
          <w:sz w:val="28"/>
        </w:rPr>
        <w:t>же знание стилистических особенностей композиторов, знание формообразующих принципов развития музыкальном мысли, знание жанровых закономерностей</w:t>
      </w:r>
      <w:r w:rsidR="00F13034">
        <w:rPr>
          <w:rFonts w:ascii="Times New Roman" w:hAnsi="Times New Roman" w:cs="Times New Roman"/>
          <w:sz w:val="28"/>
        </w:rPr>
        <w:t>. Прежде всего необходимо знать тональность произведения, меняется ли она в дальнейшем, тоже нужно знать о размере, о темпе – постоянны ли они, или будут изменены в дальнейшем (если есть возможность необходимо бегло пролистать все произведение, в противном случае придется реагировать на смену темпа, тональности и размера на ходу, что несколько труднее)</w:t>
      </w:r>
    </w:p>
    <w:p w:rsidR="005C11D9" w:rsidRPr="00E36740" w:rsidRDefault="00E36740" w:rsidP="00E36740">
      <w:pPr>
        <w:spacing w:after="0" w:line="360" w:lineRule="auto"/>
        <w:jc w:val="both"/>
        <w:rPr>
          <w:rFonts w:ascii="Times New Roman" w:hAnsi="Times New Roman" w:cs="Times New Roman"/>
          <w:sz w:val="28"/>
        </w:rPr>
      </w:pPr>
      <w:r>
        <w:rPr>
          <w:rFonts w:ascii="Times New Roman" w:hAnsi="Times New Roman" w:cs="Times New Roman"/>
          <w:sz w:val="28"/>
        </w:rPr>
        <w:tab/>
      </w:r>
      <w:r w:rsidR="00F13034">
        <w:rPr>
          <w:rFonts w:ascii="Times New Roman" w:hAnsi="Times New Roman" w:cs="Times New Roman"/>
          <w:sz w:val="28"/>
        </w:rPr>
        <w:t xml:space="preserve">Далее нужно настроиться, будет ли это произведение классического стиля, где присутствуют </w:t>
      </w:r>
      <w:r w:rsidR="00B92D27">
        <w:rPr>
          <w:rFonts w:ascii="Times New Roman" w:hAnsi="Times New Roman" w:cs="Times New Roman"/>
          <w:sz w:val="28"/>
        </w:rPr>
        <w:t xml:space="preserve">традиционные гармонические обороты, хорошо нам известные или нет. При этом мы будем играть не просто набор отдельных нот, мы будем осознавать мелодию данного композитора. </w:t>
      </w:r>
    </w:p>
    <w:p w:rsidR="00EB3246" w:rsidRPr="00886CE5" w:rsidRDefault="00EB3246" w:rsidP="00EF0904">
      <w:pPr>
        <w:pStyle w:val="2"/>
      </w:pPr>
      <w:bookmarkStart w:id="11" w:name="_Toc439593591"/>
      <w:r w:rsidRPr="00886CE5">
        <w:lastRenderedPageBreak/>
        <w:t>3.3. «Взаимоотношения концертмейстера с педагогом и солистом»</w:t>
      </w:r>
      <w:bookmarkEnd w:id="11"/>
      <w:r w:rsidRPr="00886CE5">
        <w:t xml:space="preserve"> </w:t>
      </w:r>
    </w:p>
    <w:p w:rsidR="00EB3246" w:rsidRDefault="00E36740" w:rsidP="007E07F7">
      <w:pPr>
        <w:spacing w:after="0" w:line="360" w:lineRule="auto"/>
        <w:jc w:val="both"/>
        <w:rPr>
          <w:rFonts w:ascii="Times New Roman" w:hAnsi="Times New Roman" w:cs="Times New Roman"/>
          <w:sz w:val="28"/>
        </w:rPr>
      </w:pPr>
      <w:r>
        <w:rPr>
          <w:rFonts w:ascii="Times New Roman" w:hAnsi="Times New Roman" w:cs="Times New Roman"/>
          <w:sz w:val="28"/>
        </w:rPr>
        <w:tab/>
      </w:r>
      <w:r w:rsidR="00B92D27">
        <w:rPr>
          <w:rFonts w:ascii="Times New Roman" w:hAnsi="Times New Roman" w:cs="Times New Roman"/>
          <w:sz w:val="28"/>
        </w:rPr>
        <w:t xml:space="preserve">Проблема взаимоотношения между людьми – всегда очень интересная и непростая проблема. В нашем случае эти взаимоотношения касаются профессиональных сфер деятельности, но неизбежно затрагивают и личные сферы людей, вступивших во взаимодействие. </w:t>
      </w:r>
    </w:p>
    <w:p w:rsidR="00840316" w:rsidRDefault="00840316" w:rsidP="007E07F7">
      <w:pPr>
        <w:spacing w:after="0" w:line="360" w:lineRule="auto"/>
        <w:jc w:val="both"/>
        <w:rPr>
          <w:rFonts w:ascii="Times New Roman" w:hAnsi="Times New Roman" w:cs="Times New Roman"/>
          <w:sz w:val="28"/>
        </w:rPr>
      </w:pPr>
      <w:r>
        <w:rPr>
          <w:rFonts w:ascii="Times New Roman" w:hAnsi="Times New Roman" w:cs="Times New Roman"/>
          <w:sz w:val="28"/>
        </w:rPr>
        <w:t>Итак, какие задачи ставятся перед концертмейстером в учебном процессе, когда он взаимодействует в классе и на сцене с солистом и педагогом? Возникают ли проблемы, и что можно посоветовать, чтобы избежать их?</w:t>
      </w:r>
    </w:p>
    <w:p w:rsidR="00840316" w:rsidRDefault="00E36740" w:rsidP="007E07F7">
      <w:pPr>
        <w:spacing w:after="0" w:line="360" w:lineRule="auto"/>
        <w:jc w:val="both"/>
        <w:rPr>
          <w:rFonts w:ascii="Times New Roman" w:hAnsi="Times New Roman" w:cs="Times New Roman"/>
          <w:sz w:val="28"/>
        </w:rPr>
      </w:pPr>
      <w:r>
        <w:rPr>
          <w:rFonts w:ascii="Times New Roman" w:hAnsi="Times New Roman" w:cs="Times New Roman"/>
          <w:b/>
          <w:sz w:val="28"/>
        </w:rPr>
        <w:tab/>
      </w:r>
      <w:r w:rsidR="00840316" w:rsidRPr="00840316">
        <w:rPr>
          <w:rFonts w:ascii="Times New Roman" w:hAnsi="Times New Roman" w:cs="Times New Roman"/>
          <w:b/>
          <w:sz w:val="28"/>
        </w:rPr>
        <w:t xml:space="preserve">Первый </w:t>
      </w:r>
      <w:r w:rsidR="00840316">
        <w:rPr>
          <w:rFonts w:ascii="Times New Roman" w:hAnsi="Times New Roman" w:cs="Times New Roman"/>
          <w:sz w:val="28"/>
        </w:rPr>
        <w:t xml:space="preserve">уровень взаимоотношений – общепрофессиональный уровень. </w:t>
      </w:r>
    </w:p>
    <w:p w:rsidR="00840316" w:rsidRDefault="00E36740" w:rsidP="007E07F7">
      <w:pPr>
        <w:spacing w:after="0" w:line="360" w:lineRule="auto"/>
        <w:jc w:val="both"/>
        <w:rPr>
          <w:rFonts w:ascii="Times New Roman" w:hAnsi="Times New Roman" w:cs="Times New Roman"/>
          <w:sz w:val="28"/>
        </w:rPr>
      </w:pPr>
      <w:r>
        <w:rPr>
          <w:rFonts w:ascii="Times New Roman" w:hAnsi="Times New Roman" w:cs="Times New Roman"/>
          <w:b/>
          <w:sz w:val="28"/>
        </w:rPr>
        <w:tab/>
      </w:r>
      <w:r w:rsidR="00840316" w:rsidRPr="00840316">
        <w:rPr>
          <w:rFonts w:ascii="Times New Roman" w:hAnsi="Times New Roman" w:cs="Times New Roman"/>
          <w:b/>
          <w:sz w:val="28"/>
        </w:rPr>
        <w:t xml:space="preserve">Второй </w:t>
      </w:r>
      <w:r w:rsidR="00840316">
        <w:rPr>
          <w:rFonts w:ascii="Times New Roman" w:hAnsi="Times New Roman" w:cs="Times New Roman"/>
          <w:sz w:val="28"/>
        </w:rPr>
        <w:t>уровень более конкретный – рабочие отношения в учебном процессе.</w:t>
      </w:r>
    </w:p>
    <w:p w:rsidR="00840316" w:rsidRDefault="00E36740" w:rsidP="007E07F7">
      <w:pPr>
        <w:spacing w:after="0" w:line="360" w:lineRule="auto"/>
        <w:jc w:val="both"/>
        <w:rPr>
          <w:rFonts w:ascii="Times New Roman" w:hAnsi="Times New Roman" w:cs="Times New Roman"/>
          <w:sz w:val="28"/>
        </w:rPr>
      </w:pPr>
      <w:r>
        <w:rPr>
          <w:rFonts w:ascii="Times New Roman" w:hAnsi="Times New Roman" w:cs="Times New Roman"/>
          <w:b/>
          <w:sz w:val="28"/>
        </w:rPr>
        <w:tab/>
      </w:r>
      <w:r w:rsidR="00840316" w:rsidRPr="00840316">
        <w:rPr>
          <w:rFonts w:ascii="Times New Roman" w:hAnsi="Times New Roman" w:cs="Times New Roman"/>
          <w:b/>
          <w:sz w:val="28"/>
        </w:rPr>
        <w:t xml:space="preserve">Третий </w:t>
      </w:r>
      <w:r w:rsidR="00840316">
        <w:rPr>
          <w:rFonts w:ascii="Times New Roman" w:hAnsi="Times New Roman" w:cs="Times New Roman"/>
          <w:sz w:val="28"/>
        </w:rPr>
        <w:t>уровень самый приближенный и личный – это непосредственные человеческие контакты, прямые связи конкретных людей с их эмоциями, амбициями.</w:t>
      </w:r>
    </w:p>
    <w:p w:rsidR="005C11D9" w:rsidRDefault="00E36740" w:rsidP="007E07F7">
      <w:pPr>
        <w:spacing w:after="0" w:line="360" w:lineRule="auto"/>
        <w:jc w:val="both"/>
        <w:rPr>
          <w:rFonts w:ascii="Times New Roman" w:hAnsi="Times New Roman" w:cs="Times New Roman"/>
          <w:sz w:val="28"/>
        </w:rPr>
      </w:pPr>
      <w:r>
        <w:rPr>
          <w:rFonts w:ascii="Times New Roman" w:hAnsi="Times New Roman" w:cs="Times New Roman"/>
          <w:sz w:val="28"/>
        </w:rPr>
        <w:tab/>
      </w:r>
      <w:r w:rsidR="00340887">
        <w:rPr>
          <w:rFonts w:ascii="Times New Roman" w:hAnsi="Times New Roman" w:cs="Times New Roman"/>
          <w:sz w:val="28"/>
        </w:rPr>
        <w:t xml:space="preserve">На первый взгляд кажется, что главная задача для достижения ансамблевого единства – стремление к абсолютной синхронности во времени звучания солиста и концертмейстера, когда каждая нота идеально совпадает в обеих партиях. </w:t>
      </w:r>
      <w:r w:rsidR="00840316">
        <w:rPr>
          <w:rFonts w:ascii="Times New Roman" w:hAnsi="Times New Roman" w:cs="Times New Roman"/>
          <w:sz w:val="28"/>
        </w:rPr>
        <w:t xml:space="preserve"> </w:t>
      </w:r>
      <w:r w:rsidR="00340887">
        <w:rPr>
          <w:rFonts w:ascii="Times New Roman" w:hAnsi="Times New Roman" w:cs="Times New Roman"/>
          <w:sz w:val="28"/>
        </w:rPr>
        <w:t xml:space="preserve">И каждый концертмейстер в начале своего пути </w:t>
      </w:r>
      <w:r w:rsidR="007E07F7">
        <w:rPr>
          <w:rFonts w:ascii="Times New Roman" w:hAnsi="Times New Roman" w:cs="Times New Roman"/>
          <w:sz w:val="28"/>
        </w:rPr>
        <w:t>учиться «совпадать». Но в какой-то момент действительно талантливые концертмейстеры и чуткие музыканты делают замечательное открытие: стремиться надо не к совпадению нот. Для создания хорошего, по-настоящему цельного ансамбля, концертмейстеру необходимо чувствовать творческую энергетику своего солиста, поймать импульс этой энергии.</w:t>
      </w:r>
      <w:r w:rsidR="004D2123">
        <w:rPr>
          <w:rFonts w:ascii="Times New Roman" w:hAnsi="Times New Roman" w:cs="Times New Roman"/>
          <w:sz w:val="28"/>
        </w:rPr>
        <w:t xml:space="preserve"> Когда солист лидирует концертмейстер должен подстраивать свою энергию под энергию солиста, а не наоборот. Это тонкий психологический момент, без которого пианист не станет концертмейстером.</w:t>
      </w:r>
    </w:p>
    <w:p w:rsidR="004D2123" w:rsidRDefault="004D2123" w:rsidP="007E07F7">
      <w:pPr>
        <w:spacing w:after="0" w:line="360" w:lineRule="auto"/>
        <w:jc w:val="both"/>
        <w:rPr>
          <w:rFonts w:ascii="Times New Roman" w:hAnsi="Times New Roman" w:cs="Times New Roman"/>
          <w:sz w:val="28"/>
        </w:rPr>
      </w:pPr>
      <w:r>
        <w:rPr>
          <w:rFonts w:ascii="Times New Roman" w:hAnsi="Times New Roman" w:cs="Times New Roman"/>
          <w:sz w:val="28"/>
        </w:rPr>
        <w:tab/>
        <w:t xml:space="preserve">Необходимо перечислить что делает и за чем следит концертмейстер, взаимодействуя с солистом и непосредственно педагогом во время </w:t>
      </w:r>
      <w:r w:rsidR="00062717">
        <w:rPr>
          <w:rFonts w:ascii="Times New Roman" w:hAnsi="Times New Roman" w:cs="Times New Roman"/>
          <w:sz w:val="28"/>
        </w:rPr>
        <w:t>уроков в классе:</w:t>
      </w:r>
    </w:p>
    <w:p w:rsidR="00062717" w:rsidRDefault="00062717" w:rsidP="007E07F7">
      <w:pPr>
        <w:spacing w:after="0" w:line="360" w:lineRule="auto"/>
        <w:jc w:val="both"/>
        <w:rPr>
          <w:rFonts w:ascii="Times New Roman" w:hAnsi="Times New Roman" w:cs="Times New Roman"/>
          <w:sz w:val="28"/>
        </w:rPr>
      </w:pPr>
      <w:r>
        <w:rPr>
          <w:rFonts w:ascii="Times New Roman" w:hAnsi="Times New Roman" w:cs="Times New Roman"/>
          <w:sz w:val="28"/>
        </w:rPr>
        <w:lastRenderedPageBreak/>
        <w:t>1. постоянно и очень тщательно отслеживать верность исполнения солистом авторского текста, верное исполнение ритма.</w:t>
      </w:r>
    </w:p>
    <w:p w:rsidR="00062717" w:rsidRDefault="00062717" w:rsidP="007E07F7">
      <w:pPr>
        <w:spacing w:after="0" w:line="360" w:lineRule="auto"/>
        <w:jc w:val="both"/>
        <w:rPr>
          <w:rFonts w:ascii="Times New Roman" w:hAnsi="Times New Roman" w:cs="Times New Roman"/>
          <w:sz w:val="28"/>
        </w:rPr>
      </w:pPr>
      <w:r>
        <w:rPr>
          <w:rFonts w:ascii="Times New Roman" w:hAnsi="Times New Roman" w:cs="Times New Roman"/>
          <w:sz w:val="28"/>
        </w:rPr>
        <w:t>2. концертмейстер должен быть готов в любой момент совместно со своей партией исполнять партию солиста, по необходимости.</w:t>
      </w:r>
    </w:p>
    <w:p w:rsidR="005C11D9" w:rsidRDefault="00062717" w:rsidP="0088035F">
      <w:pPr>
        <w:spacing w:after="0" w:line="360" w:lineRule="auto"/>
        <w:jc w:val="both"/>
        <w:rPr>
          <w:rFonts w:ascii="Times New Roman" w:hAnsi="Times New Roman" w:cs="Times New Roman"/>
          <w:sz w:val="28"/>
        </w:rPr>
      </w:pPr>
      <w:r>
        <w:rPr>
          <w:rFonts w:ascii="Times New Roman" w:hAnsi="Times New Roman" w:cs="Times New Roman"/>
          <w:sz w:val="28"/>
        </w:rPr>
        <w:t>3. отслеживать верность соблюдения стилевых и жанровых особенностей исполняемого произведения, а также верность исполнения динамики, штрихов и их изменения.  Решающим всегда будет мнение педагога, как старшего во всем исполнительском учебном процессе. Если же мнение концертмейстера не совпадает с мнением педагога, то концертмейстер может быть только советчиком</w:t>
      </w:r>
      <w:r w:rsidR="0088035F">
        <w:rPr>
          <w:rFonts w:ascii="Times New Roman" w:hAnsi="Times New Roman" w:cs="Times New Roman"/>
          <w:sz w:val="28"/>
        </w:rPr>
        <w:t>.</w:t>
      </w:r>
    </w:p>
    <w:p w:rsidR="0088035F" w:rsidRDefault="0088035F" w:rsidP="0088035F">
      <w:pPr>
        <w:spacing w:after="0" w:line="360" w:lineRule="auto"/>
        <w:jc w:val="both"/>
        <w:rPr>
          <w:rFonts w:ascii="Times New Roman" w:hAnsi="Times New Roman" w:cs="Times New Roman"/>
          <w:sz w:val="28"/>
        </w:rPr>
      </w:pPr>
      <w:r>
        <w:rPr>
          <w:rFonts w:ascii="Times New Roman" w:hAnsi="Times New Roman" w:cs="Times New Roman"/>
          <w:sz w:val="28"/>
        </w:rPr>
        <w:t>4. не рекомендуется концертмейстеру вмешиваться в исполнительскую технологию своего солиста. Крайне нежелательно делать технологические замечания исполнителям. Особенно не рекомендуется вмешательство концертмейстера в вопросы вокальной технологии. Это необычайно тревожит педагогов – вокалистов, ибо вокальная технология очень своеобразна и сложна.</w:t>
      </w:r>
    </w:p>
    <w:p w:rsidR="00D927E1" w:rsidRDefault="0088035F" w:rsidP="00D927E1">
      <w:pPr>
        <w:spacing w:after="0" w:line="360" w:lineRule="auto"/>
        <w:jc w:val="both"/>
        <w:rPr>
          <w:rFonts w:ascii="Times New Roman" w:hAnsi="Times New Roman" w:cs="Times New Roman"/>
          <w:sz w:val="28"/>
        </w:rPr>
      </w:pPr>
      <w:r>
        <w:rPr>
          <w:rFonts w:ascii="Times New Roman" w:hAnsi="Times New Roman" w:cs="Times New Roman"/>
          <w:sz w:val="28"/>
        </w:rPr>
        <w:tab/>
        <w:t>Главное на уроке это контакт ученика и учителя. Задача концертмейстера не мешать этому контакту. Концертмейстерам необходимо помнить главное условие успешной работы в учебном процессе – это было и есть непререкаемый авторитет педагога. Всеобщее уважение и признание. Поэтому, при личном общении с педагогом нужно всеми силами поддерживать атмосферу доверия</w:t>
      </w:r>
      <w:r w:rsidR="00D927E1">
        <w:rPr>
          <w:rFonts w:ascii="Times New Roman" w:hAnsi="Times New Roman" w:cs="Times New Roman"/>
          <w:sz w:val="28"/>
        </w:rPr>
        <w:t>, как к художественному руководителю и к человеку, который берет на себя всю ответственность за становление начинающих музыкантов. Задача концертмейстера всеми силами помочь педагогу.</w:t>
      </w:r>
      <w:r w:rsidR="00D927E1">
        <w:rPr>
          <w:rFonts w:ascii="Times New Roman" w:hAnsi="Times New Roman" w:cs="Times New Roman"/>
          <w:sz w:val="28"/>
        </w:rPr>
        <w:br w:type="page"/>
      </w:r>
    </w:p>
    <w:p w:rsidR="00EB3246" w:rsidRPr="00D42D99" w:rsidRDefault="00EB3246" w:rsidP="00D42D99">
      <w:pPr>
        <w:pStyle w:val="1"/>
      </w:pPr>
      <w:bookmarkStart w:id="12" w:name="_Toc439593592"/>
      <w:r w:rsidRPr="00D42D99">
        <w:lastRenderedPageBreak/>
        <w:t>ЗАКЛЮЧЕНИЕ</w:t>
      </w:r>
      <w:bookmarkEnd w:id="12"/>
    </w:p>
    <w:p w:rsidR="00D927E1" w:rsidRPr="00D927E1" w:rsidRDefault="00D927E1" w:rsidP="00D927E1">
      <w:pPr>
        <w:spacing w:after="0" w:line="360" w:lineRule="auto"/>
        <w:jc w:val="both"/>
        <w:rPr>
          <w:rFonts w:ascii="Times New Roman" w:hAnsi="Times New Roman" w:cs="Times New Roman"/>
          <w:sz w:val="28"/>
        </w:rPr>
      </w:pPr>
      <w:r>
        <w:rPr>
          <w:rFonts w:ascii="Times New Roman" w:hAnsi="Times New Roman" w:cs="Times New Roman"/>
          <w:sz w:val="28"/>
        </w:rPr>
        <w:tab/>
        <w:t xml:space="preserve">В заключении хотелось бы сказать, что все написанное мной в этой работе – только попытка осознать специфику концертмейстерской работы. </w:t>
      </w:r>
    </w:p>
    <w:p w:rsidR="00D927E1" w:rsidRPr="00D927E1" w:rsidRDefault="00D927E1" w:rsidP="00D927E1">
      <w:pPr>
        <w:spacing w:after="0" w:line="360" w:lineRule="auto"/>
        <w:jc w:val="both"/>
        <w:rPr>
          <w:rFonts w:ascii="Times New Roman" w:hAnsi="Times New Roman" w:cs="Times New Roman"/>
          <w:sz w:val="28"/>
        </w:rPr>
      </w:pPr>
      <w:r>
        <w:rPr>
          <w:rFonts w:ascii="Times New Roman" w:hAnsi="Times New Roman" w:cs="Times New Roman"/>
          <w:sz w:val="28"/>
        </w:rPr>
        <w:tab/>
      </w:r>
      <w:r w:rsidRPr="00D927E1">
        <w:rPr>
          <w:rFonts w:ascii="Times New Roman" w:hAnsi="Times New Roman" w:cs="Times New Roman"/>
          <w:sz w:val="28"/>
        </w:rPr>
        <w:t>Рассуждая о работе концертмейстера, я не забываю о заявленной для обсуждения теме. В отношении специфики предмета разговора в ДМШ</w:t>
      </w:r>
      <w:r w:rsidR="00D42D99">
        <w:rPr>
          <w:rFonts w:ascii="Times New Roman" w:hAnsi="Times New Roman" w:cs="Times New Roman"/>
          <w:sz w:val="28"/>
        </w:rPr>
        <w:t xml:space="preserve"> и ДШИ</w:t>
      </w:r>
      <w:r w:rsidRPr="00D927E1">
        <w:rPr>
          <w:rFonts w:ascii="Times New Roman" w:hAnsi="Times New Roman" w:cs="Times New Roman"/>
          <w:sz w:val="28"/>
        </w:rPr>
        <w:t xml:space="preserve"> можно отметить возраст солистов и соответствующий репертуар, который зависит от уровня учащихся. Формирование профессионализма и творческих навыков юного музыканта-инструменталиста очень во многом зависит от работающего с ними концертмейстера. Как правило, пианисты обладают большим объемом знаний не только в фортепианной литературе. Чтобы не превращать урок с учеником в урок работы с концертмейстером, пианист не только следует за указанием педагога, но и является основным созидающим</w:t>
      </w:r>
      <w:r w:rsidR="00D42D99">
        <w:rPr>
          <w:rFonts w:ascii="Times New Roman" w:hAnsi="Times New Roman" w:cs="Times New Roman"/>
          <w:sz w:val="28"/>
        </w:rPr>
        <w:t xml:space="preserve"> в</w:t>
      </w:r>
      <w:r w:rsidRPr="00D927E1">
        <w:rPr>
          <w:rFonts w:ascii="Times New Roman" w:hAnsi="Times New Roman" w:cs="Times New Roman"/>
          <w:sz w:val="28"/>
        </w:rPr>
        <w:t xml:space="preserve"> процесс</w:t>
      </w:r>
      <w:r w:rsidR="00D42D99">
        <w:rPr>
          <w:rFonts w:ascii="Times New Roman" w:hAnsi="Times New Roman" w:cs="Times New Roman"/>
          <w:sz w:val="28"/>
        </w:rPr>
        <w:t>е</w:t>
      </w:r>
      <w:r w:rsidRPr="00D927E1">
        <w:rPr>
          <w:rFonts w:ascii="Times New Roman" w:hAnsi="Times New Roman" w:cs="Times New Roman"/>
          <w:sz w:val="28"/>
        </w:rPr>
        <w:t xml:space="preserve"> формирования произведения. </w:t>
      </w:r>
    </w:p>
    <w:p w:rsidR="00D927E1" w:rsidRPr="00D927E1" w:rsidRDefault="00D927E1" w:rsidP="00D927E1">
      <w:pPr>
        <w:spacing w:after="0" w:line="360" w:lineRule="auto"/>
        <w:jc w:val="both"/>
        <w:rPr>
          <w:rFonts w:ascii="Times New Roman" w:hAnsi="Times New Roman" w:cs="Times New Roman"/>
          <w:sz w:val="28"/>
        </w:rPr>
      </w:pPr>
      <w:r w:rsidRPr="00D927E1">
        <w:rPr>
          <w:rFonts w:ascii="Times New Roman" w:hAnsi="Times New Roman" w:cs="Times New Roman"/>
          <w:sz w:val="28"/>
        </w:rPr>
        <w:t xml:space="preserve">     Мастерство концертмейстера глубоко специфично. Оно требует от пианиста не только огромного артистизма, но и разносторонних музыкально-исполнительских дарований, владения ансамблевой техникой, знания основ певческого искусства, особенностей игры на</w:t>
      </w:r>
      <w:r w:rsidR="00C24ED0">
        <w:rPr>
          <w:rFonts w:ascii="Times New Roman" w:hAnsi="Times New Roman" w:cs="Times New Roman"/>
          <w:sz w:val="28"/>
        </w:rPr>
        <w:t xml:space="preserve"> различных инструментах, также хорошего</w:t>
      </w:r>
      <w:r w:rsidRPr="00D927E1">
        <w:rPr>
          <w:rFonts w:ascii="Times New Roman" w:hAnsi="Times New Roman" w:cs="Times New Roman"/>
          <w:sz w:val="28"/>
        </w:rPr>
        <w:t xml:space="preserve"> музыкального слуха, специальных музыкальных навыков по чтению и транспонированию различных партитур, по импровизационной аранжировке на фортепиано. </w:t>
      </w:r>
    </w:p>
    <w:p w:rsidR="00D927E1" w:rsidRPr="00D927E1" w:rsidRDefault="00C24ED0" w:rsidP="00D927E1">
      <w:pPr>
        <w:spacing w:after="0" w:line="360" w:lineRule="auto"/>
        <w:jc w:val="both"/>
        <w:rPr>
          <w:rFonts w:ascii="Times New Roman" w:hAnsi="Times New Roman" w:cs="Times New Roman"/>
          <w:sz w:val="28"/>
        </w:rPr>
      </w:pPr>
      <w:r>
        <w:rPr>
          <w:rFonts w:ascii="Times New Roman" w:hAnsi="Times New Roman" w:cs="Times New Roman"/>
          <w:sz w:val="28"/>
        </w:rPr>
        <w:tab/>
      </w:r>
      <w:r w:rsidR="00D927E1" w:rsidRPr="00D927E1">
        <w:rPr>
          <w:rFonts w:ascii="Times New Roman" w:hAnsi="Times New Roman" w:cs="Times New Roman"/>
          <w:sz w:val="28"/>
        </w:rPr>
        <w:t>Концертмейстер должен быстро и точно поддержать солиста в его намерениях, создать единую с ним исполнительскую концепцию произведения, поддержать в кульминациях, но вместе с тем при необходимости быть незаметным и всегда чутким его помощником. Развитие этих навыков возможно при развитом чувстве ритма и ощущении ритмической пульсации, единой для всех участников ансамбля.</w:t>
      </w:r>
    </w:p>
    <w:p w:rsidR="00D927E1" w:rsidRPr="00D927E1" w:rsidRDefault="00C24ED0" w:rsidP="00D927E1">
      <w:pPr>
        <w:spacing w:after="0" w:line="360" w:lineRule="auto"/>
        <w:jc w:val="both"/>
        <w:rPr>
          <w:rFonts w:ascii="Times New Roman" w:hAnsi="Times New Roman" w:cs="Times New Roman"/>
          <w:sz w:val="28"/>
        </w:rPr>
      </w:pPr>
      <w:r>
        <w:rPr>
          <w:rFonts w:ascii="Times New Roman" w:hAnsi="Times New Roman" w:cs="Times New Roman"/>
          <w:sz w:val="28"/>
        </w:rPr>
        <w:tab/>
      </w:r>
      <w:r w:rsidR="00D927E1" w:rsidRPr="00D927E1">
        <w:rPr>
          <w:rFonts w:ascii="Times New Roman" w:hAnsi="Times New Roman" w:cs="Times New Roman"/>
          <w:sz w:val="28"/>
        </w:rPr>
        <w:t>Деятельность концертмейстера требует от пианиста применения многосторонних знаний и умений по курсам гармонии, сольфеджио, полифонии, истории музыки, анализа музыкальных произведений, вокальной и хоровой литературы, педагогики – в их взаимосвязях.</w:t>
      </w:r>
    </w:p>
    <w:p w:rsidR="00C24ED0" w:rsidRPr="00C24ED0" w:rsidRDefault="00C24ED0" w:rsidP="00C24ED0">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r>
      <w:r w:rsidR="00D927E1" w:rsidRPr="00D927E1">
        <w:rPr>
          <w:rFonts w:ascii="Times New Roman" w:hAnsi="Times New Roman" w:cs="Times New Roman"/>
          <w:sz w:val="28"/>
        </w:rPr>
        <w:t>Для педагога по специальному классу - концертмейстер – правая рука и первый помощник, музыкальный единомышленник. Для солиста (инструменталиста) - концертмейстер – наперсник его творческих дел; он и помощник, и друг, и наставник, и тренер, и педагог. Право на такую роль может иметь далеко не каждый концертмейстер – оно завоевывается авторитетом солидных знаний, постоянной творческой собранностью, настойчивостью, ответственностью в достижении нужных художественных результатов при совместной работе с солистами, в собственном музыкальном совершенствовании.</w:t>
      </w:r>
    </w:p>
    <w:p w:rsidR="00C24ED0" w:rsidRPr="00D927E1" w:rsidRDefault="00C24ED0" w:rsidP="00C24ED0">
      <w:pPr>
        <w:spacing w:after="0" w:line="360" w:lineRule="auto"/>
        <w:jc w:val="both"/>
        <w:rPr>
          <w:rFonts w:ascii="Times New Roman" w:hAnsi="Times New Roman" w:cs="Times New Roman"/>
          <w:sz w:val="28"/>
        </w:rPr>
      </w:pPr>
      <w:r>
        <w:rPr>
          <w:rFonts w:ascii="Times New Roman" w:hAnsi="Times New Roman" w:cs="Times New Roman"/>
          <w:sz w:val="28"/>
        </w:rPr>
        <w:tab/>
      </w:r>
      <w:r w:rsidRPr="00C24ED0">
        <w:rPr>
          <w:rFonts w:ascii="Times New Roman" w:hAnsi="Times New Roman" w:cs="Times New Roman"/>
          <w:sz w:val="28"/>
        </w:rPr>
        <w:t>Хороший концертмейстер должен обладать общей музыкальной одаренностью, хорошим музыкальным слухом, воображением, умением охватить образную</w:t>
      </w:r>
      <w:r w:rsidR="00D42D99">
        <w:rPr>
          <w:rFonts w:ascii="Times New Roman" w:hAnsi="Times New Roman" w:cs="Times New Roman"/>
          <w:sz w:val="28"/>
        </w:rPr>
        <w:t xml:space="preserve"> сущность и форму произведения</w:t>
      </w:r>
      <w:r w:rsidRPr="00C24ED0">
        <w:rPr>
          <w:rFonts w:ascii="Times New Roman" w:hAnsi="Times New Roman" w:cs="Times New Roman"/>
          <w:sz w:val="28"/>
        </w:rPr>
        <w:t>, способностью образно, вдохновенно воплотить замысел автора в концертном исполнении. Концертмейстер должен научиться быстро осваивать музыкальный текст, охватывая многострочную партитуру и сразу отличая существенное от менее важного.</w:t>
      </w:r>
    </w:p>
    <w:p w:rsidR="00D927E1" w:rsidRPr="00D927E1" w:rsidRDefault="00C24ED0" w:rsidP="00D927E1">
      <w:pPr>
        <w:spacing w:after="0" w:line="360" w:lineRule="auto"/>
        <w:jc w:val="both"/>
        <w:rPr>
          <w:rFonts w:ascii="Times New Roman" w:hAnsi="Times New Roman" w:cs="Times New Roman"/>
          <w:sz w:val="28"/>
        </w:rPr>
      </w:pPr>
      <w:r>
        <w:rPr>
          <w:rFonts w:ascii="Times New Roman" w:hAnsi="Times New Roman" w:cs="Times New Roman"/>
          <w:sz w:val="28"/>
        </w:rPr>
        <w:tab/>
        <w:t>И конечно же</w:t>
      </w:r>
      <w:r w:rsidR="00D927E1" w:rsidRPr="00D927E1">
        <w:rPr>
          <w:rFonts w:ascii="Times New Roman" w:hAnsi="Times New Roman" w:cs="Times New Roman"/>
          <w:sz w:val="28"/>
        </w:rPr>
        <w:t xml:space="preserve"> питать особую, бескорыстную любовь к своей специальности, которая (за редким исключением) не приносит внешнего успеха – аплодисментов, цветов, почестей и званий. Он всегда остается «в тени», его работа растворяется в общем труде всего коллектива.</w:t>
      </w:r>
    </w:p>
    <w:p w:rsidR="00D927E1" w:rsidRPr="00D927E1" w:rsidRDefault="00C24ED0" w:rsidP="00D927E1">
      <w:pPr>
        <w:spacing w:after="0" w:line="360" w:lineRule="auto"/>
        <w:jc w:val="both"/>
        <w:rPr>
          <w:rFonts w:ascii="Times New Roman" w:hAnsi="Times New Roman" w:cs="Times New Roman"/>
          <w:sz w:val="28"/>
        </w:rPr>
      </w:pPr>
      <w:r>
        <w:rPr>
          <w:rFonts w:ascii="Times New Roman" w:hAnsi="Times New Roman" w:cs="Times New Roman"/>
          <w:sz w:val="28"/>
        </w:rPr>
        <w:tab/>
      </w:r>
      <w:r w:rsidR="00D927E1" w:rsidRPr="00D927E1">
        <w:rPr>
          <w:rFonts w:ascii="Times New Roman" w:hAnsi="Times New Roman" w:cs="Times New Roman"/>
          <w:sz w:val="28"/>
        </w:rPr>
        <w:t>В з</w:t>
      </w:r>
      <w:r>
        <w:rPr>
          <w:rFonts w:ascii="Times New Roman" w:hAnsi="Times New Roman" w:cs="Times New Roman"/>
          <w:sz w:val="28"/>
        </w:rPr>
        <w:t xml:space="preserve">аключении необходимо отметить: </w:t>
      </w:r>
      <w:r w:rsidR="00D927E1" w:rsidRPr="00D927E1">
        <w:rPr>
          <w:rFonts w:ascii="Times New Roman" w:hAnsi="Times New Roman" w:cs="Times New Roman"/>
          <w:sz w:val="28"/>
        </w:rPr>
        <w:t xml:space="preserve">концертмейстерское </w:t>
      </w:r>
      <w:r>
        <w:rPr>
          <w:rFonts w:ascii="Times New Roman" w:hAnsi="Times New Roman" w:cs="Times New Roman"/>
          <w:sz w:val="28"/>
        </w:rPr>
        <w:t>искусство</w:t>
      </w:r>
      <w:r w:rsidR="00D927E1" w:rsidRPr="00D927E1">
        <w:rPr>
          <w:rFonts w:ascii="Times New Roman" w:hAnsi="Times New Roman" w:cs="Times New Roman"/>
          <w:sz w:val="28"/>
        </w:rPr>
        <w:t xml:space="preserve"> – не упрощённая разновидность ансамбля, а предмет, который не только изучает законы взаимодействия родственных видов искусства, но и способствует их ещё большему сближению.</w:t>
      </w:r>
    </w:p>
    <w:p w:rsidR="00C24ED0" w:rsidRPr="005C11D9" w:rsidRDefault="00C24ED0" w:rsidP="00C24ED0">
      <w:pPr>
        <w:rPr>
          <w:rFonts w:ascii="Times New Roman" w:hAnsi="Times New Roman" w:cs="Times New Roman"/>
          <w:b/>
          <w:sz w:val="28"/>
        </w:rPr>
      </w:pPr>
      <w:r>
        <w:rPr>
          <w:rFonts w:ascii="Times New Roman" w:hAnsi="Times New Roman" w:cs="Times New Roman"/>
          <w:b/>
          <w:sz w:val="28"/>
        </w:rPr>
        <w:br w:type="page"/>
      </w:r>
    </w:p>
    <w:p w:rsidR="00EB3246" w:rsidRPr="005C11D9" w:rsidRDefault="00EB3246" w:rsidP="00EF0904">
      <w:pPr>
        <w:pStyle w:val="1"/>
      </w:pPr>
      <w:bookmarkStart w:id="13" w:name="_Toc439593593"/>
      <w:r w:rsidRPr="005C11D9">
        <w:lastRenderedPageBreak/>
        <w:t>СПИСОК ЛИТЕРАТУРЫ</w:t>
      </w:r>
      <w:bookmarkEnd w:id="13"/>
    </w:p>
    <w:p w:rsidR="00C24ED0" w:rsidRPr="00C24ED0" w:rsidRDefault="00C24ED0" w:rsidP="00E15FD9">
      <w:pPr>
        <w:pStyle w:val="a8"/>
        <w:tabs>
          <w:tab w:val="left" w:pos="567"/>
        </w:tabs>
        <w:spacing w:after="0" w:line="360" w:lineRule="auto"/>
        <w:ind w:left="567"/>
        <w:jc w:val="both"/>
        <w:rPr>
          <w:rFonts w:ascii="Times New Roman" w:hAnsi="Times New Roman" w:cs="Times New Roman"/>
          <w:sz w:val="28"/>
        </w:rPr>
      </w:pPr>
    </w:p>
    <w:p w:rsidR="00C24ED0" w:rsidRP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proofErr w:type="spellStart"/>
      <w:r w:rsidRPr="00C24ED0">
        <w:rPr>
          <w:rFonts w:ascii="Times New Roman" w:hAnsi="Times New Roman" w:cs="Times New Roman"/>
          <w:sz w:val="28"/>
        </w:rPr>
        <w:t>Баренбойм</w:t>
      </w:r>
      <w:proofErr w:type="spellEnd"/>
      <w:r w:rsidRPr="00C24ED0">
        <w:rPr>
          <w:rFonts w:ascii="Times New Roman" w:hAnsi="Times New Roman" w:cs="Times New Roman"/>
          <w:sz w:val="28"/>
        </w:rPr>
        <w:t xml:space="preserve"> Л.А. Музыкальная педагогика и исполнительство. Л.:1974.</w:t>
      </w:r>
    </w:p>
    <w:p w:rsidR="00C24ED0" w:rsidRP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proofErr w:type="spellStart"/>
      <w:r w:rsidRPr="00C24ED0">
        <w:rPr>
          <w:rFonts w:ascii="Times New Roman" w:hAnsi="Times New Roman" w:cs="Times New Roman"/>
          <w:sz w:val="28"/>
        </w:rPr>
        <w:t>Баренбойм</w:t>
      </w:r>
      <w:proofErr w:type="spellEnd"/>
      <w:r w:rsidRPr="00C24ED0">
        <w:rPr>
          <w:rFonts w:ascii="Times New Roman" w:hAnsi="Times New Roman" w:cs="Times New Roman"/>
          <w:sz w:val="28"/>
        </w:rPr>
        <w:t xml:space="preserve"> Л. Вопросы фортепианной педагогики и исполнительства. Л.: Музыка, 1969. - 288 с.</w:t>
      </w:r>
    </w:p>
    <w:p w:rsidR="00C24ED0" w:rsidRP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proofErr w:type="spellStart"/>
      <w:r w:rsidRPr="00C24ED0">
        <w:rPr>
          <w:rFonts w:ascii="Times New Roman" w:hAnsi="Times New Roman" w:cs="Times New Roman"/>
          <w:sz w:val="28"/>
        </w:rPr>
        <w:t>Бирмак</w:t>
      </w:r>
      <w:proofErr w:type="spellEnd"/>
      <w:r w:rsidRPr="00C24ED0">
        <w:rPr>
          <w:rFonts w:ascii="Times New Roman" w:hAnsi="Times New Roman" w:cs="Times New Roman"/>
          <w:sz w:val="28"/>
        </w:rPr>
        <w:t xml:space="preserve"> А. О художественной технике пианиста. Опыт психофизического анализа и методы работы. М.: Музыка, 1973.</w:t>
      </w:r>
    </w:p>
    <w:p w:rsidR="00C24ED0" w:rsidRP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r w:rsidRPr="00C24ED0">
        <w:rPr>
          <w:rFonts w:ascii="Times New Roman" w:hAnsi="Times New Roman" w:cs="Times New Roman"/>
          <w:sz w:val="28"/>
        </w:rPr>
        <w:t>Верхолаз Р. Вопросы методики чтения с листа. М.: 1960.</w:t>
      </w:r>
    </w:p>
    <w:p w:rsidR="00C24ED0" w:rsidRP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r w:rsidRPr="00C24ED0">
        <w:rPr>
          <w:rFonts w:ascii="Times New Roman" w:hAnsi="Times New Roman" w:cs="Times New Roman"/>
          <w:sz w:val="28"/>
        </w:rPr>
        <w:t>Винокур JI.И. Первоначальное обучение искусству аккомпанемента: Учеб.</w:t>
      </w:r>
      <w:r>
        <w:rPr>
          <w:rFonts w:ascii="Times New Roman" w:hAnsi="Times New Roman" w:cs="Times New Roman"/>
          <w:sz w:val="28"/>
        </w:rPr>
        <w:t xml:space="preserve"> - </w:t>
      </w:r>
      <w:r w:rsidRPr="00C24ED0">
        <w:rPr>
          <w:rFonts w:ascii="Times New Roman" w:hAnsi="Times New Roman" w:cs="Times New Roman"/>
          <w:sz w:val="28"/>
        </w:rPr>
        <w:t>метод. пособие. 4.1. -М.: Изд-во МГПИ, 1978.</w:t>
      </w:r>
      <w:r>
        <w:rPr>
          <w:rFonts w:ascii="Times New Roman" w:hAnsi="Times New Roman" w:cs="Times New Roman"/>
          <w:sz w:val="28"/>
        </w:rPr>
        <w:t xml:space="preserve"> </w:t>
      </w:r>
      <w:r w:rsidRPr="00C24ED0">
        <w:rPr>
          <w:rFonts w:ascii="Times New Roman" w:hAnsi="Times New Roman" w:cs="Times New Roman"/>
          <w:sz w:val="28"/>
        </w:rPr>
        <w:t>-</w:t>
      </w:r>
      <w:r>
        <w:rPr>
          <w:rFonts w:ascii="Times New Roman" w:hAnsi="Times New Roman" w:cs="Times New Roman"/>
          <w:sz w:val="28"/>
        </w:rPr>
        <w:t xml:space="preserve"> </w:t>
      </w:r>
      <w:r w:rsidRPr="00C24ED0">
        <w:rPr>
          <w:rFonts w:ascii="Times New Roman" w:hAnsi="Times New Roman" w:cs="Times New Roman"/>
          <w:sz w:val="28"/>
        </w:rPr>
        <w:t>46 с.</w:t>
      </w:r>
    </w:p>
    <w:p w:rsidR="00C24ED0" w:rsidRP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proofErr w:type="spellStart"/>
      <w:r w:rsidRPr="00C24ED0">
        <w:rPr>
          <w:rFonts w:ascii="Times New Roman" w:hAnsi="Times New Roman" w:cs="Times New Roman"/>
          <w:sz w:val="28"/>
        </w:rPr>
        <w:t>Гольденвейзер</w:t>
      </w:r>
      <w:proofErr w:type="spellEnd"/>
      <w:r w:rsidRPr="00C24ED0">
        <w:rPr>
          <w:rFonts w:ascii="Times New Roman" w:hAnsi="Times New Roman" w:cs="Times New Roman"/>
          <w:sz w:val="28"/>
        </w:rPr>
        <w:t xml:space="preserve"> А. Вопросы музыкально-исполнительского искусства, </w:t>
      </w:r>
      <w:proofErr w:type="spellStart"/>
      <w:r w:rsidRPr="00C24ED0">
        <w:rPr>
          <w:rFonts w:ascii="Times New Roman" w:hAnsi="Times New Roman" w:cs="Times New Roman"/>
          <w:sz w:val="28"/>
        </w:rPr>
        <w:t>вып</w:t>
      </w:r>
      <w:proofErr w:type="spellEnd"/>
      <w:r w:rsidRPr="00C24ED0">
        <w:rPr>
          <w:rFonts w:ascii="Times New Roman" w:hAnsi="Times New Roman" w:cs="Times New Roman"/>
          <w:sz w:val="28"/>
        </w:rPr>
        <w:t>. 2. М.: 1958.</w:t>
      </w:r>
    </w:p>
    <w:p w:rsidR="00C24ED0" w:rsidRP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r w:rsidRPr="00C24ED0">
        <w:rPr>
          <w:rFonts w:ascii="Times New Roman" w:hAnsi="Times New Roman" w:cs="Times New Roman"/>
          <w:sz w:val="28"/>
        </w:rPr>
        <w:t>Гофман И. Фортепианная игра. Ответы на вопросы о фортепианной игре. -</w:t>
      </w:r>
      <w:r w:rsidR="00E15FD9">
        <w:rPr>
          <w:rFonts w:ascii="Times New Roman" w:hAnsi="Times New Roman" w:cs="Times New Roman"/>
          <w:sz w:val="28"/>
        </w:rPr>
        <w:t xml:space="preserve"> </w:t>
      </w:r>
      <w:r w:rsidRPr="00C24ED0">
        <w:rPr>
          <w:rFonts w:ascii="Times New Roman" w:hAnsi="Times New Roman" w:cs="Times New Roman"/>
          <w:sz w:val="28"/>
        </w:rPr>
        <w:t>М.: 1961.</w:t>
      </w:r>
    </w:p>
    <w:p w:rsidR="00C24ED0" w:rsidRP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r w:rsidRPr="00C24ED0">
        <w:rPr>
          <w:rFonts w:ascii="Times New Roman" w:hAnsi="Times New Roman" w:cs="Times New Roman"/>
          <w:sz w:val="28"/>
        </w:rPr>
        <w:t xml:space="preserve">Крючков H.A. Искусство аккомпанемента как предмет обучения. -JL: </w:t>
      </w:r>
      <w:proofErr w:type="spellStart"/>
      <w:r w:rsidRPr="00C24ED0">
        <w:rPr>
          <w:rFonts w:ascii="Times New Roman" w:hAnsi="Times New Roman" w:cs="Times New Roman"/>
          <w:sz w:val="28"/>
        </w:rPr>
        <w:t>Музгиз</w:t>
      </w:r>
      <w:proofErr w:type="spellEnd"/>
      <w:r w:rsidRPr="00C24ED0">
        <w:rPr>
          <w:rFonts w:ascii="Times New Roman" w:hAnsi="Times New Roman" w:cs="Times New Roman"/>
          <w:sz w:val="28"/>
        </w:rPr>
        <w:t>, 1961.</w:t>
      </w:r>
      <w:r w:rsidR="00E15FD9">
        <w:rPr>
          <w:rFonts w:ascii="Times New Roman" w:hAnsi="Times New Roman" w:cs="Times New Roman"/>
          <w:sz w:val="28"/>
        </w:rPr>
        <w:t xml:space="preserve"> </w:t>
      </w:r>
      <w:r w:rsidRPr="00C24ED0">
        <w:rPr>
          <w:rFonts w:ascii="Times New Roman" w:hAnsi="Times New Roman" w:cs="Times New Roman"/>
          <w:sz w:val="28"/>
        </w:rPr>
        <w:t>-</w:t>
      </w:r>
      <w:r w:rsidR="00E15FD9">
        <w:rPr>
          <w:rFonts w:ascii="Times New Roman" w:hAnsi="Times New Roman" w:cs="Times New Roman"/>
          <w:sz w:val="28"/>
        </w:rPr>
        <w:t xml:space="preserve"> </w:t>
      </w:r>
      <w:r w:rsidRPr="00C24ED0">
        <w:rPr>
          <w:rFonts w:ascii="Times New Roman" w:hAnsi="Times New Roman" w:cs="Times New Roman"/>
          <w:sz w:val="28"/>
        </w:rPr>
        <w:t>72 с.</w:t>
      </w:r>
    </w:p>
    <w:p w:rsid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proofErr w:type="spellStart"/>
      <w:r w:rsidRPr="00C24ED0">
        <w:rPr>
          <w:rFonts w:ascii="Times New Roman" w:hAnsi="Times New Roman" w:cs="Times New Roman"/>
          <w:sz w:val="28"/>
        </w:rPr>
        <w:t>Кубанцева</w:t>
      </w:r>
      <w:proofErr w:type="spellEnd"/>
      <w:r w:rsidRPr="00C24ED0">
        <w:rPr>
          <w:rFonts w:ascii="Times New Roman" w:hAnsi="Times New Roman" w:cs="Times New Roman"/>
          <w:sz w:val="28"/>
        </w:rPr>
        <w:t xml:space="preserve"> Е.И. Концертмейстерский класс: учеб. Пособие для студ. </w:t>
      </w:r>
      <w:proofErr w:type="spellStart"/>
      <w:r w:rsidRPr="00C24ED0">
        <w:rPr>
          <w:rFonts w:ascii="Times New Roman" w:hAnsi="Times New Roman" w:cs="Times New Roman"/>
          <w:sz w:val="28"/>
        </w:rPr>
        <w:t>высш</w:t>
      </w:r>
      <w:proofErr w:type="spellEnd"/>
      <w:r w:rsidRPr="00C24ED0">
        <w:rPr>
          <w:rFonts w:ascii="Times New Roman" w:hAnsi="Times New Roman" w:cs="Times New Roman"/>
          <w:sz w:val="28"/>
        </w:rPr>
        <w:t xml:space="preserve">. </w:t>
      </w:r>
      <w:proofErr w:type="spellStart"/>
      <w:r w:rsidRPr="00C24ED0">
        <w:rPr>
          <w:rFonts w:ascii="Times New Roman" w:hAnsi="Times New Roman" w:cs="Times New Roman"/>
          <w:sz w:val="28"/>
        </w:rPr>
        <w:t>пед</w:t>
      </w:r>
      <w:proofErr w:type="spellEnd"/>
      <w:r w:rsidRPr="00C24ED0">
        <w:rPr>
          <w:rFonts w:ascii="Times New Roman" w:hAnsi="Times New Roman" w:cs="Times New Roman"/>
          <w:sz w:val="28"/>
        </w:rPr>
        <w:t>. учеб. заведений. -М.: Издательский центр «Академия», 2002.</w:t>
      </w:r>
    </w:p>
    <w:p w:rsidR="00E15FD9" w:rsidRPr="00C24ED0" w:rsidRDefault="00E15FD9" w:rsidP="00E15FD9">
      <w:pPr>
        <w:pStyle w:val="a8"/>
        <w:numPr>
          <w:ilvl w:val="0"/>
          <w:numId w:val="9"/>
        </w:numPr>
        <w:spacing w:after="0" w:line="360" w:lineRule="auto"/>
        <w:ind w:left="567" w:hanging="567"/>
        <w:jc w:val="both"/>
        <w:rPr>
          <w:rFonts w:ascii="Times New Roman" w:hAnsi="Times New Roman" w:cs="Times New Roman"/>
          <w:sz w:val="28"/>
        </w:rPr>
      </w:pPr>
      <w:proofErr w:type="spellStart"/>
      <w:r w:rsidRPr="00E15FD9">
        <w:rPr>
          <w:rFonts w:ascii="Times New Roman" w:hAnsi="Times New Roman" w:cs="Times New Roman"/>
          <w:sz w:val="28"/>
        </w:rPr>
        <w:t>Кубанцева</w:t>
      </w:r>
      <w:proofErr w:type="spellEnd"/>
      <w:r w:rsidRPr="00E15FD9">
        <w:rPr>
          <w:rFonts w:ascii="Times New Roman" w:hAnsi="Times New Roman" w:cs="Times New Roman"/>
          <w:sz w:val="28"/>
        </w:rPr>
        <w:t xml:space="preserve"> Е.И. </w:t>
      </w:r>
      <w:proofErr w:type="spellStart"/>
      <w:r w:rsidRPr="00E15FD9">
        <w:rPr>
          <w:rFonts w:ascii="Times New Roman" w:hAnsi="Times New Roman" w:cs="Times New Roman"/>
          <w:sz w:val="28"/>
        </w:rPr>
        <w:t>Концертмейстерство</w:t>
      </w:r>
      <w:proofErr w:type="spellEnd"/>
      <w:r w:rsidRPr="00E15FD9">
        <w:rPr>
          <w:rFonts w:ascii="Times New Roman" w:hAnsi="Times New Roman" w:cs="Times New Roman"/>
          <w:sz w:val="28"/>
        </w:rPr>
        <w:t xml:space="preserve"> – музыкально-творческая деятельность Музыка в школе – 2001 - № 4</w:t>
      </w:r>
    </w:p>
    <w:p w:rsid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proofErr w:type="spellStart"/>
      <w:r w:rsidRPr="00C24ED0">
        <w:rPr>
          <w:rFonts w:ascii="Times New Roman" w:hAnsi="Times New Roman" w:cs="Times New Roman"/>
          <w:sz w:val="28"/>
        </w:rPr>
        <w:t>Люблинский</w:t>
      </w:r>
      <w:proofErr w:type="spellEnd"/>
      <w:r w:rsidRPr="00C24ED0">
        <w:rPr>
          <w:rFonts w:ascii="Times New Roman" w:hAnsi="Times New Roman" w:cs="Times New Roman"/>
          <w:sz w:val="28"/>
        </w:rPr>
        <w:t xml:space="preserve"> A.A. Теория и практика аккомпанемента. Методологические основы. Л.: Музыка, 1972. - 80 с.</w:t>
      </w:r>
    </w:p>
    <w:p w:rsidR="00E15FD9" w:rsidRPr="00E15FD9" w:rsidRDefault="00E15FD9" w:rsidP="00E15FD9">
      <w:pPr>
        <w:pStyle w:val="a8"/>
        <w:numPr>
          <w:ilvl w:val="0"/>
          <w:numId w:val="9"/>
        </w:numPr>
        <w:spacing w:after="0" w:line="360" w:lineRule="auto"/>
        <w:ind w:left="567" w:hanging="567"/>
        <w:jc w:val="both"/>
        <w:rPr>
          <w:rFonts w:ascii="Times New Roman" w:hAnsi="Times New Roman" w:cs="Times New Roman"/>
          <w:sz w:val="28"/>
        </w:rPr>
      </w:pPr>
      <w:proofErr w:type="spellStart"/>
      <w:r w:rsidRPr="00E15FD9">
        <w:rPr>
          <w:rFonts w:ascii="Times New Roman" w:hAnsi="Times New Roman" w:cs="Times New Roman"/>
          <w:sz w:val="28"/>
        </w:rPr>
        <w:t>Мур</w:t>
      </w:r>
      <w:proofErr w:type="spellEnd"/>
      <w:r w:rsidRPr="00E15FD9">
        <w:rPr>
          <w:rFonts w:ascii="Times New Roman" w:hAnsi="Times New Roman" w:cs="Times New Roman"/>
          <w:sz w:val="28"/>
        </w:rPr>
        <w:t xml:space="preserve"> </w:t>
      </w:r>
      <w:proofErr w:type="spellStart"/>
      <w:r w:rsidRPr="00E15FD9">
        <w:rPr>
          <w:rFonts w:ascii="Times New Roman" w:hAnsi="Times New Roman" w:cs="Times New Roman"/>
          <w:sz w:val="28"/>
        </w:rPr>
        <w:t>Джеральд</w:t>
      </w:r>
      <w:proofErr w:type="spellEnd"/>
      <w:r w:rsidRPr="00E15FD9">
        <w:rPr>
          <w:rFonts w:ascii="Times New Roman" w:hAnsi="Times New Roman" w:cs="Times New Roman"/>
          <w:sz w:val="28"/>
        </w:rPr>
        <w:t xml:space="preserve"> «Певец и аккомпаниатор». - М.: Радуга, 1987 г. – 432 с.</w:t>
      </w:r>
      <w:r w:rsidRPr="00E15FD9">
        <w:rPr>
          <w:rFonts w:ascii="Times New Roman" w:hAnsi="Times New Roman" w:cs="Times New Roman"/>
          <w:sz w:val="28"/>
        </w:rPr>
        <w:tab/>
      </w:r>
    </w:p>
    <w:p w:rsidR="00C24ED0" w:rsidRP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r w:rsidRPr="00C24ED0">
        <w:rPr>
          <w:rFonts w:ascii="Times New Roman" w:hAnsi="Times New Roman" w:cs="Times New Roman"/>
          <w:sz w:val="28"/>
        </w:rPr>
        <w:t xml:space="preserve">Нейгауз Г.Г. Об искусстве фортепианной игры. М.: </w:t>
      </w:r>
      <w:proofErr w:type="spellStart"/>
      <w:r w:rsidRPr="00C24ED0">
        <w:rPr>
          <w:rFonts w:ascii="Times New Roman" w:hAnsi="Times New Roman" w:cs="Times New Roman"/>
          <w:sz w:val="28"/>
        </w:rPr>
        <w:t>Музгиз</w:t>
      </w:r>
      <w:proofErr w:type="spellEnd"/>
      <w:r w:rsidRPr="00C24ED0">
        <w:rPr>
          <w:rFonts w:ascii="Times New Roman" w:hAnsi="Times New Roman" w:cs="Times New Roman"/>
          <w:sz w:val="28"/>
        </w:rPr>
        <w:t>, 1961.</w:t>
      </w:r>
    </w:p>
    <w:p w:rsidR="00C24ED0" w:rsidRP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r w:rsidRPr="00C24ED0">
        <w:rPr>
          <w:rFonts w:ascii="Times New Roman" w:hAnsi="Times New Roman" w:cs="Times New Roman"/>
          <w:sz w:val="28"/>
        </w:rPr>
        <w:t xml:space="preserve">Николаев А. Исполнительские и педагогические принципы А.Б. </w:t>
      </w:r>
      <w:proofErr w:type="spellStart"/>
      <w:r w:rsidRPr="00C24ED0">
        <w:rPr>
          <w:rFonts w:ascii="Times New Roman" w:hAnsi="Times New Roman" w:cs="Times New Roman"/>
          <w:sz w:val="28"/>
        </w:rPr>
        <w:t>Гольденвейзера</w:t>
      </w:r>
      <w:proofErr w:type="spellEnd"/>
      <w:r w:rsidRPr="00C24ED0">
        <w:rPr>
          <w:rFonts w:ascii="Times New Roman" w:hAnsi="Times New Roman" w:cs="Times New Roman"/>
          <w:sz w:val="28"/>
        </w:rPr>
        <w:t>. М., 1954</w:t>
      </w:r>
    </w:p>
    <w:p w:rsidR="00E15FD9" w:rsidRDefault="00E15FD9" w:rsidP="00E15FD9">
      <w:pPr>
        <w:pStyle w:val="a8"/>
        <w:numPr>
          <w:ilvl w:val="0"/>
          <w:numId w:val="9"/>
        </w:numPr>
        <w:spacing w:after="0" w:line="360" w:lineRule="auto"/>
        <w:ind w:left="567" w:hanging="567"/>
        <w:jc w:val="both"/>
        <w:rPr>
          <w:rFonts w:ascii="Times New Roman" w:hAnsi="Times New Roman" w:cs="Times New Roman"/>
          <w:sz w:val="28"/>
        </w:rPr>
      </w:pPr>
      <w:r w:rsidRPr="00E15FD9">
        <w:rPr>
          <w:rFonts w:ascii="Times New Roman" w:hAnsi="Times New Roman" w:cs="Times New Roman"/>
          <w:sz w:val="28"/>
        </w:rPr>
        <w:t xml:space="preserve">О работе концертмейстера. – Сост. </w:t>
      </w:r>
      <w:proofErr w:type="spellStart"/>
      <w:r w:rsidRPr="00E15FD9">
        <w:rPr>
          <w:rFonts w:ascii="Times New Roman" w:hAnsi="Times New Roman" w:cs="Times New Roman"/>
          <w:sz w:val="28"/>
        </w:rPr>
        <w:t>М.А.Смирнов</w:t>
      </w:r>
      <w:proofErr w:type="spellEnd"/>
      <w:r w:rsidRPr="00E15FD9">
        <w:rPr>
          <w:rFonts w:ascii="Times New Roman" w:hAnsi="Times New Roman" w:cs="Times New Roman"/>
          <w:sz w:val="28"/>
        </w:rPr>
        <w:t>. – М.: Музыка, 1974 г.</w:t>
      </w:r>
    </w:p>
    <w:p w:rsidR="00C24ED0" w:rsidRP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r w:rsidRPr="00C24ED0">
        <w:rPr>
          <w:rFonts w:ascii="Times New Roman" w:hAnsi="Times New Roman" w:cs="Times New Roman"/>
          <w:sz w:val="28"/>
        </w:rPr>
        <w:t xml:space="preserve">Образовательная программа по аккомпанементу /Авторы </w:t>
      </w:r>
      <w:proofErr w:type="spellStart"/>
      <w:r w:rsidRPr="00C24ED0">
        <w:rPr>
          <w:rFonts w:ascii="Times New Roman" w:hAnsi="Times New Roman" w:cs="Times New Roman"/>
          <w:sz w:val="28"/>
        </w:rPr>
        <w:t>Геталова</w:t>
      </w:r>
      <w:proofErr w:type="spellEnd"/>
      <w:r w:rsidRPr="00C24ED0">
        <w:rPr>
          <w:rFonts w:ascii="Times New Roman" w:hAnsi="Times New Roman" w:cs="Times New Roman"/>
          <w:sz w:val="28"/>
        </w:rPr>
        <w:t xml:space="preserve"> O.A., </w:t>
      </w:r>
      <w:proofErr w:type="spellStart"/>
      <w:r w:rsidRPr="00C24ED0">
        <w:rPr>
          <w:rFonts w:ascii="Times New Roman" w:hAnsi="Times New Roman" w:cs="Times New Roman"/>
          <w:sz w:val="28"/>
        </w:rPr>
        <w:t>Визная</w:t>
      </w:r>
      <w:proofErr w:type="spellEnd"/>
      <w:r w:rsidRPr="00C24ED0">
        <w:rPr>
          <w:rFonts w:ascii="Times New Roman" w:hAnsi="Times New Roman" w:cs="Times New Roman"/>
          <w:sz w:val="28"/>
        </w:rPr>
        <w:t xml:space="preserve"> И.В. ДШИ г. Гатчины, Ленинградской обл., 2001. - 8 с.</w:t>
      </w:r>
    </w:p>
    <w:p w:rsidR="00C24ED0" w:rsidRDefault="00C24ED0" w:rsidP="00E15FD9">
      <w:pPr>
        <w:pStyle w:val="a8"/>
        <w:numPr>
          <w:ilvl w:val="0"/>
          <w:numId w:val="9"/>
        </w:numPr>
        <w:spacing w:after="0" w:line="360" w:lineRule="auto"/>
        <w:ind w:left="567" w:hanging="567"/>
        <w:jc w:val="both"/>
        <w:rPr>
          <w:rFonts w:ascii="Times New Roman" w:hAnsi="Times New Roman" w:cs="Times New Roman"/>
          <w:sz w:val="28"/>
        </w:rPr>
      </w:pPr>
      <w:r w:rsidRPr="00C24ED0">
        <w:rPr>
          <w:rFonts w:ascii="Times New Roman" w:hAnsi="Times New Roman" w:cs="Times New Roman"/>
          <w:sz w:val="28"/>
        </w:rPr>
        <w:lastRenderedPageBreak/>
        <w:t>Шендерович Е.</w:t>
      </w:r>
      <w:r w:rsidR="00BB6A03">
        <w:rPr>
          <w:rFonts w:ascii="Times New Roman" w:hAnsi="Times New Roman" w:cs="Times New Roman"/>
          <w:sz w:val="28"/>
        </w:rPr>
        <w:t>М. О преодолении пианистических</w:t>
      </w:r>
      <w:r w:rsidRPr="00C24ED0">
        <w:rPr>
          <w:rFonts w:ascii="Times New Roman" w:hAnsi="Times New Roman" w:cs="Times New Roman"/>
          <w:sz w:val="28"/>
        </w:rPr>
        <w:t xml:space="preserve"> трудностей в клавирах: Советы аккомпаниатора. 2-е изд., </w:t>
      </w:r>
      <w:proofErr w:type="spellStart"/>
      <w:r w:rsidRPr="00C24ED0">
        <w:rPr>
          <w:rFonts w:ascii="Times New Roman" w:hAnsi="Times New Roman" w:cs="Times New Roman"/>
          <w:sz w:val="28"/>
        </w:rPr>
        <w:t>испр</w:t>
      </w:r>
      <w:proofErr w:type="spellEnd"/>
      <w:proofErr w:type="gramStart"/>
      <w:r w:rsidRPr="00C24ED0">
        <w:rPr>
          <w:rFonts w:ascii="Times New Roman" w:hAnsi="Times New Roman" w:cs="Times New Roman"/>
          <w:sz w:val="28"/>
        </w:rPr>
        <w:t>.</w:t>
      </w:r>
      <w:proofErr w:type="gramEnd"/>
      <w:r w:rsidRPr="00C24ED0">
        <w:rPr>
          <w:rFonts w:ascii="Times New Roman" w:hAnsi="Times New Roman" w:cs="Times New Roman"/>
          <w:sz w:val="28"/>
        </w:rPr>
        <w:t xml:space="preserve"> и доп. М.: Музыка, 1987. -60 с.</w:t>
      </w:r>
    </w:p>
    <w:p w:rsidR="00E15FD9" w:rsidRPr="00E15FD9" w:rsidRDefault="00E15FD9" w:rsidP="00E15FD9">
      <w:pPr>
        <w:pStyle w:val="a8"/>
        <w:numPr>
          <w:ilvl w:val="0"/>
          <w:numId w:val="9"/>
        </w:numPr>
        <w:spacing w:after="0" w:line="360" w:lineRule="auto"/>
        <w:ind w:left="567" w:hanging="567"/>
        <w:jc w:val="both"/>
        <w:rPr>
          <w:rFonts w:ascii="Times New Roman" w:hAnsi="Times New Roman" w:cs="Times New Roman"/>
          <w:sz w:val="28"/>
        </w:rPr>
      </w:pPr>
      <w:r w:rsidRPr="00E15FD9">
        <w:rPr>
          <w:rFonts w:ascii="Times New Roman" w:hAnsi="Times New Roman" w:cs="Times New Roman"/>
          <w:sz w:val="28"/>
        </w:rPr>
        <w:t>Шендерович Е.М. Об искусстве аккомпанемента // С.М. 1969, № 4</w:t>
      </w:r>
    </w:p>
    <w:p w:rsidR="00E15FD9" w:rsidRPr="00C24ED0" w:rsidRDefault="00E15FD9" w:rsidP="00E15FD9">
      <w:pPr>
        <w:pStyle w:val="a8"/>
        <w:numPr>
          <w:ilvl w:val="0"/>
          <w:numId w:val="9"/>
        </w:numPr>
        <w:spacing w:after="0" w:line="360" w:lineRule="auto"/>
        <w:ind w:left="567" w:hanging="567"/>
        <w:jc w:val="both"/>
        <w:rPr>
          <w:rFonts w:ascii="Times New Roman" w:hAnsi="Times New Roman" w:cs="Times New Roman"/>
          <w:sz w:val="28"/>
        </w:rPr>
      </w:pPr>
      <w:r w:rsidRPr="00E15FD9">
        <w:rPr>
          <w:rFonts w:ascii="Times New Roman" w:hAnsi="Times New Roman" w:cs="Times New Roman"/>
          <w:sz w:val="28"/>
        </w:rPr>
        <w:t>Шендерович Е.М. В концертмейстерском классе: Размышления педагога М., Музыка, 1996</w:t>
      </w:r>
    </w:p>
    <w:p w:rsidR="005C11D9" w:rsidRPr="00E15FD9" w:rsidRDefault="00C24ED0" w:rsidP="00E15FD9">
      <w:pPr>
        <w:pStyle w:val="a8"/>
        <w:numPr>
          <w:ilvl w:val="0"/>
          <w:numId w:val="9"/>
        </w:numPr>
        <w:spacing w:after="0" w:line="360" w:lineRule="auto"/>
        <w:ind w:left="567" w:hanging="567"/>
        <w:jc w:val="both"/>
        <w:rPr>
          <w:rFonts w:ascii="Times New Roman" w:hAnsi="Times New Roman" w:cs="Times New Roman"/>
          <w:sz w:val="28"/>
        </w:rPr>
      </w:pPr>
      <w:r w:rsidRPr="00C24ED0">
        <w:rPr>
          <w:rFonts w:ascii="Times New Roman" w:hAnsi="Times New Roman" w:cs="Times New Roman"/>
          <w:sz w:val="28"/>
        </w:rPr>
        <w:t>Школяр В.А. Обновление содержания музыкального образования с методологических позиций. Опыт исследования проблемы. М.: «Флинта», 1999.</w:t>
      </w:r>
      <w:r w:rsidR="00E15FD9" w:rsidRPr="00E15FD9">
        <w:rPr>
          <w:rFonts w:ascii="Times New Roman" w:hAnsi="Times New Roman" w:cs="Times New Roman"/>
          <w:b/>
          <w:sz w:val="28"/>
        </w:rPr>
        <w:br w:type="page"/>
      </w:r>
    </w:p>
    <w:p w:rsidR="00EB3246" w:rsidRPr="005C11D9" w:rsidRDefault="00EB3246" w:rsidP="00EF0904">
      <w:pPr>
        <w:pStyle w:val="1"/>
      </w:pPr>
      <w:bookmarkStart w:id="14" w:name="_Toc439593594"/>
      <w:r w:rsidRPr="005C11D9">
        <w:lastRenderedPageBreak/>
        <w:t>ПРИЛОЖЕНИ</w:t>
      </w:r>
      <w:bookmarkEnd w:id="14"/>
      <w:r w:rsidR="002A7D12">
        <w:t>Е</w:t>
      </w:r>
    </w:p>
    <w:p w:rsidR="004F201D" w:rsidRDefault="004F201D" w:rsidP="0027637B">
      <w:pPr>
        <w:rPr>
          <w:rFonts w:ascii="Times New Roman" w:hAnsi="Times New Roman" w:cs="Times New Roman"/>
          <w:noProof/>
          <w:sz w:val="36"/>
          <w:lang w:eastAsia="ru-RU"/>
        </w:rPr>
      </w:pPr>
      <w:r>
        <w:rPr>
          <w:rFonts w:ascii="Times New Roman" w:hAnsi="Times New Roman" w:cs="Times New Roman"/>
          <w:noProof/>
          <w:sz w:val="36"/>
          <w:lang w:eastAsia="ru-RU"/>
        </w:rPr>
        <w:drawing>
          <wp:anchor distT="0" distB="0" distL="114300" distR="114300" simplePos="0" relativeHeight="251660288" behindDoc="0" locked="0" layoutInCell="1" allowOverlap="1" wp14:anchorId="60CC9560" wp14:editId="238B7C10">
            <wp:simplePos x="0" y="0"/>
            <wp:positionH relativeFrom="column">
              <wp:posOffset>-280035</wp:posOffset>
            </wp:positionH>
            <wp:positionV relativeFrom="paragraph">
              <wp:posOffset>353060</wp:posOffset>
            </wp:positionV>
            <wp:extent cx="6305550" cy="8058150"/>
            <wp:effectExtent l="0" t="0" r="0" b="0"/>
            <wp:wrapNone/>
            <wp:docPr id="1" name="Рисунок 1" descr="C:\Users\Антон\Desktop\20151101_215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20151101_21564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5550" cy="805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201D" w:rsidRDefault="004F201D" w:rsidP="0027637B">
      <w:pPr>
        <w:rPr>
          <w:rFonts w:ascii="Times New Roman" w:hAnsi="Times New Roman" w:cs="Times New Roman"/>
          <w:noProof/>
          <w:sz w:val="36"/>
          <w:lang w:eastAsia="ru-RU"/>
        </w:rPr>
      </w:pPr>
    </w:p>
    <w:p w:rsidR="004F201D" w:rsidRDefault="004F201D" w:rsidP="0027637B">
      <w:pPr>
        <w:rPr>
          <w:rFonts w:ascii="Times New Roman" w:hAnsi="Times New Roman" w:cs="Times New Roman"/>
          <w:noProof/>
          <w:sz w:val="36"/>
          <w:lang w:eastAsia="ru-RU"/>
        </w:rPr>
      </w:pPr>
    </w:p>
    <w:p w:rsidR="004F201D" w:rsidRDefault="004F201D" w:rsidP="0027637B">
      <w:pPr>
        <w:rPr>
          <w:noProof/>
          <w:lang w:eastAsia="ru-RU"/>
        </w:rPr>
      </w:pPr>
    </w:p>
    <w:p w:rsidR="004F201D" w:rsidRDefault="004F201D">
      <w:pPr>
        <w:rPr>
          <w:noProof/>
          <w:lang w:eastAsia="ru-RU"/>
        </w:rPr>
      </w:pPr>
      <w:r>
        <w:rPr>
          <w:noProof/>
          <w:lang w:eastAsia="ru-RU"/>
        </w:rPr>
        <w:br w:type="page"/>
      </w:r>
    </w:p>
    <w:p w:rsidR="004F201D" w:rsidRDefault="004F201D" w:rsidP="0027637B">
      <w:pPr>
        <w:rPr>
          <w:rFonts w:ascii="Times New Roman" w:hAnsi="Times New Roman" w:cs="Times New Roman"/>
          <w:sz w:val="36"/>
        </w:rPr>
      </w:pPr>
      <w:r>
        <w:rPr>
          <w:rFonts w:ascii="Times New Roman" w:hAnsi="Times New Roman" w:cs="Times New Roman"/>
          <w:noProof/>
          <w:sz w:val="36"/>
          <w:lang w:eastAsia="ru-RU"/>
        </w:rPr>
        <w:lastRenderedPageBreak/>
        <w:drawing>
          <wp:anchor distT="0" distB="0" distL="114300" distR="114300" simplePos="0" relativeHeight="251661312" behindDoc="0" locked="0" layoutInCell="1" allowOverlap="1" wp14:anchorId="08A21E1F" wp14:editId="4E6A4EEC">
            <wp:simplePos x="0" y="0"/>
            <wp:positionH relativeFrom="column">
              <wp:posOffset>-308609</wp:posOffset>
            </wp:positionH>
            <wp:positionV relativeFrom="paragraph">
              <wp:posOffset>-57785</wp:posOffset>
            </wp:positionV>
            <wp:extent cx="6362700" cy="8782050"/>
            <wp:effectExtent l="0" t="0" r="0" b="0"/>
            <wp:wrapNone/>
            <wp:docPr id="2" name="Рисунок 2" descr="C:\Users\Антон\Desktop\20151101_215643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20151101_215643 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5343" cy="87856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201D" w:rsidRDefault="004F201D">
      <w:pPr>
        <w:rPr>
          <w:rFonts w:ascii="Times New Roman" w:hAnsi="Times New Roman" w:cs="Times New Roman"/>
          <w:sz w:val="36"/>
        </w:rPr>
      </w:pPr>
      <w:r>
        <w:rPr>
          <w:rFonts w:ascii="Times New Roman" w:hAnsi="Times New Roman" w:cs="Times New Roman"/>
          <w:sz w:val="36"/>
        </w:rPr>
        <w:br w:type="page"/>
      </w:r>
    </w:p>
    <w:p w:rsidR="00EB3246" w:rsidRDefault="004F201D" w:rsidP="0027637B">
      <w:pPr>
        <w:rPr>
          <w:rFonts w:ascii="Times New Roman" w:hAnsi="Times New Roman" w:cs="Times New Roman"/>
          <w:sz w:val="36"/>
        </w:rPr>
      </w:pPr>
      <w:r>
        <w:rPr>
          <w:rFonts w:ascii="Times New Roman" w:hAnsi="Times New Roman" w:cs="Times New Roman"/>
          <w:noProof/>
          <w:sz w:val="36"/>
          <w:lang w:eastAsia="ru-RU"/>
        </w:rPr>
        <w:lastRenderedPageBreak/>
        <w:drawing>
          <wp:anchor distT="0" distB="0" distL="114300" distR="114300" simplePos="0" relativeHeight="251662336" behindDoc="0" locked="0" layoutInCell="1" allowOverlap="1" wp14:anchorId="0ECDE697" wp14:editId="0C13DAC4">
            <wp:simplePos x="0" y="0"/>
            <wp:positionH relativeFrom="column">
              <wp:posOffset>-299085</wp:posOffset>
            </wp:positionH>
            <wp:positionV relativeFrom="paragraph">
              <wp:posOffset>-143510</wp:posOffset>
            </wp:positionV>
            <wp:extent cx="6305550" cy="8628917"/>
            <wp:effectExtent l="0" t="0" r="0" b="1270"/>
            <wp:wrapNone/>
            <wp:docPr id="3" name="Рисунок 3" descr="C:\Users\Антон\Desktop\20151101_215643 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тон\Desktop\20151101_215643 4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8440" cy="863287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B3246" w:rsidSect="00F11B3A">
      <w:headerReference w:type="default" r:id="rId13"/>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C9B" w:rsidRDefault="00B92C9B" w:rsidP="0027637B">
      <w:pPr>
        <w:spacing w:after="0" w:line="240" w:lineRule="auto"/>
      </w:pPr>
      <w:r>
        <w:separator/>
      </w:r>
    </w:p>
  </w:endnote>
  <w:endnote w:type="continuationSeparator" w:id="0">
    <w:p w:rsidR="00B92C9B" w:rsidRDefault="00B92C9B" w:rsidP="0027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C9B" w:rsidRDefault="00B92C9B" w:rsidP="0027637B">
      <w:pPr>
        <w:spacing w:after="0" w:line="240" w:lineRule="auto"/>
      </w:pPr>
      <w:r>
        <w:separator/>
      </w:r>
    </w:p>
  </w:footnote>
  <w:footnote w:type="continuationSeparator" w:id="0">
    <w:p w:rsidR="00B92C9B" w:rsidRDefault="00B92C9B" w:rsidP="00276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596740"/>
      <w:docPartObj>
        <w:docPartGallery w:val="Page Numbers (Top of Page)"/>
        <w:docPartUnique/>
      </w:docPartObj>
    </w:sdtPr>
    <w:sdtEndPr/>
    <w:sdtContent>
      <w:p w:rsidR="00300E81" w:rsidRDefault="00300E81">
        <w:pPr>
          <w:pStyle w:val="a3"/>
          <w:jc w:val="center"/>
        </w:pPr>
        <w:r>
          <w:fldChar w:fldCharType="begin"/>
        </w:r>
        <w:r>
          <w:instrText>PAGE   \* MERGEFORMAT</w:instrText>
        </w:r>
        <w:r>
          <w:fldChar w:fldCharType="separate"/>
        </w:r>
        <w:r w:rsidR="004A041A">
          <w:rPr>
            <w:noProof/>
          </w:rPr>
          <w:t>21</w:t>
        </w:r>
        <w:r>
          <w:fldChar w:fldCharType="end"/>
        </w:r>
      </w:p>
    </w:sdtContent>
  </w:sdt>
  <w:p w:rsidR="00300E81" w:rsidRDefault="00300E8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42F7B"/>
    <w:multiLevelType w:val="hybridMultilevel"/>
    <w:tmpl w:val="6DFE4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742692"/>
    <w:multiLevelType w:val="hybridMultilevel"/>
    <w:tmpl w:val="D8E0B82C"/>
    <w:lvl w:ilvl="0" w:tplc="F5F42A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E2744D"/>
    <w:multiLevelType w:val="hybridMultilevel"/>
    <w:tmpl w:val="745ED0FE"/>
    <w:lvl w:ilvl="0" w:tplc="D9B0DC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C1336F"/>
    <w:multiLevelType w:val="hybridMultilevel"/>
    <w:tmpl w:val="BF689A3E"/>
    <w:lvl w:ilvl="0" w:tplc="DC0077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030135"/>
    <w:multiLevelType w:val="hybridMultilevel"/>
    <w:tmpl w:val="DC2E6446"/>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15:restartNumberingAfterBreak="0">
    <w:nsid w:val="45116502"/>
    <w:multiLevelType w:val="hybridMultilevel"/>
    <w:tmpl w:val="8A428D2C"/>
    <w:lvl w:ilvl="0" w:tplc="DC0077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B6277C"/>
    <w:multiLevelType w:val="hybridMultilevel"/>
    <w:tmpl w:val="FC82D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3B7F77"/>
    <w:multiLevelType w:val="hybridMultilevel"/>
    <w:tmpl w:val="B1D84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5C490D"/>
    <w:multiLevelType w:val="hybridMultilevel"/>
    <w:tmpl w:val="54C6C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5"/>
  </w:num>
  <w:num w:numId="5">
    <w:abstractNumId w:val="2"/>
  </w:num>
  <w:num w:numId="6">
    <w:abstractNumId w:val="1"/>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55"/>
    <w:rsid w:val="00062717"/>
    <w:rsid w:val="000C3318"/>
    <w:rsid w:val="000D7C79"/>
    <w:rsid w:val="00110C18"/>
    <w:rsid w:val="00132A30"/>
    <w:rsid w:val="00152DB7"/>
    <w:rsid w:val="001B0B87"/>
    <w:rsid w:val="00223FF2"/>
    <w:rsid w:val="00227617"/>
    <w:rsid w:val="00236BE3"/>
    <w:rsid w:val="0027637B"/>
    <w:rsid w:val="002A7D12"/>
    <w:rsid w:val="002F44A9"/>
    <w:rsid w:val="00300E81"/>
    <w:rsid w:val="00340887"/>
    <w:rsid w:val="003B300A"/>
    <w:rsid w:val="004A041A"/>
    <w:rsid w:val="004D2123"/>
    <w:rsid w:val="004F201D"/>
    <w:rsid w:val="0053751C"/>
    <w:rsid w:val="00541281"/>
    <w:rsid w:val="00551E8A"/>
    <w:rsid w:val="00557F8B"/>
    <w:rsid w:val="00582EED"/>
    <w:rsid w:val="005B2FC1"/>
    <w:rsid w:val="005B4F9D"/>
    <w:rsid w:val="005C11D9"/>
    <w:rsid w:val="005F2389"/>
    <w:rsid w:val="00604A3C"/>
    <w:rsid w:val="006522BE"/>
    <w:rsid w:val="006D55F0"/>
    <w:rsid w:val="0071406D"/>
    <w:rsid w:val="00720A18"/>
    <w:rsid w:val="00762622"/>
    <w:rsid w:val="007767B2"/>
    <w:rsid w:val="007A3670"/>
    <w:rsid w:val="007A5236"/>
    <w:rsid w:val="007E07F7"/>
    <w:rsid w:val="007F3C29"/>
    <w:rsid w:val="00840316"/>
    <w:rsid w:val="00872074"/>
    <w:rsid w:val="0088035F"/>
    <w:rsid w:val="00886CE5"/>
    <w:rsid w:val="008B0900"/>
    <w:rsid w:val="008C0F65"/>
    <w:rsid w:val="00911AC0"/>
    <w:rsid w:val="00956384"/>
    <w:rsid w:val="00AC6EA4"/>
    <w:rsid w:val="00B34A1D"/>
    <w:rsid w:val="00B41E95"/>
    <w:rsid w:val="00B71AD0"/>
    <w:rsid w:val="00B92C9B"/>
    <w:rsid w:val="00B92D27"/>
    <w:rsid w:val="00B94455"/>
    <w:rsid w:val="00BB6A03"/>
    <w:rsid w:val="00BB7AF1"/>
    <w:rsid w:val="00C00B9B"/>
    <w:rsid w:val="00C03231"/>
    <w:rsid w:val="00C16561"/>
    <w:rsid w:val="00C21A33"/>
    <w:rsid w:val="00C24ED0"/>
    <w:rsid w:val="00C30B78"/>
    <w:rsid w:val="00C67194"/>
    <w:rsid w:val="00D42D99"/>
    <w:rsid w:val="00D55DCD"/>
    <w:rsid w:val="00D807B8"/>
    <w:rsid w:val="00D927E1"/>
    <w:rsid w:val="00E12B11"/>
    <w:rsid w:val="00E15FD9"/>
    <w:rsid w:val="00E1760E"/>
    <w:rsid w:val="00E36740"/>
    <w:rsid w:val="00E4098D"/>
    <w:rsid w:val="00E5137A"/>
    <w:rsid w:val="00E7506C"/>
    <w:rsid w:val="00EB3246"/>
    <w:rsid w:val="00ED0760"/>
    <w:rsid w:val="00EF0904"/>
    <w:rsid w:val="00F11B3A"/>
    <w:rsid w:val="00F13034"/>
    <w:rsid w:val="00F304A9"/>
    <w:rsid w:val="00F33DA9"/>
    <w:rsid w:val="00F3686D"/>
    <w:rsid w:val="00F47A2C"/>
    <w:rsid w:val="00F53EA4"/>
    <w:rsid w:val="00F757E2"/>
    <w:rsid w:val="00F85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570C7-CBBE-4237-86FE-A170E7DE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42D99"/>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EF0904"/>
    <w:pPr>
      <w:keepNext/>
      <w:keepLines/>
      <w:spacing w:before="40" w:after="0" w:line="360" w:lineRule="auto"/>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3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637B"/>
  </w:style>
  <w:style w:type="paragraph" w:styleId="a5">
    <w:name w:val="footer"/>
    <w:basedOn w:val="a"/>
    <w:link w:val="a6"/>
    <w:uiPriority w:val="99"/>
    <w:unhideWhenUsed/>
    <w:rsid w:val="002763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637B"/>
  </w:style>
  <w:style w:type="character" w:customStyle="1" w:styleId="10">
    <w:name w:val="Заголовок 1 Знак"/>
    <w:basedOn w:val="a0"/>
    <w:link w:val="1"/>
    <w:uiPriority w:val="9"/>
    <w:rsid w:val="00D42D99"/>
    <w:rPr>
      <w:rFonts w:ascii="Times New Roman" w:eastAsiaTheme="majorEastAsia" w:hAnsi="Times New Roman" w:cstheme="majorBidi"/>
      <w:b/>
      <w:sz w:val="28"/>
      <w:szCs w:val="32"/>
    </w:rPr>
  </w:style>
  <w:style w:type="paragraph" w:styleId="a7">
    <w:name w:val="TOC Heading"/>
    <w:basedOn w:val="1"/>
    <w:next w:val="a"/>
    <w:uiPriority w:val="39"/>
    <w:unhideWhenUsed/>
    <w:qFormat/>
    <w:rsid w:val="005F2389"/>
    <w:pPr>
      <w:outlineLvl w:val="9"/>
    </w:pPr>
    <w:rPr>
      <w:lang w:eastAsia="ru-RU"/>
    </w:rPr>
  </w:style>
  <w:style w:type="paragraph" w:styleId="21">
    <w:name w:val="toc 2"/>
    <w:basedOn w:val="a"/>
    <w:next w:val="a"/>
    <w:autoRedefine/>
    <w:uiPriority w:val="39"/>
    <w:unhideWhenUsed/>
    <w:rsid w:val="005F2389"/>
    <w:pPr>
      <w:spacing w:after="100"/>
      <w:ind w:left="220"/>
    </w:pPr>
    <w:rPr>
      <w:rFonts w:eastAsiaTheme="minorEastAsia" w:cs="Times New Roman"/>
      <w:lang w:eastAsia="ru-RU"/>
    </w:rPr>
  </w:style>
  <w:style w:type="paragraph" w:styleId="11">
    <w:name w:val="toc 1"/>
    <w:basedOn w:val="a"/>
    <w:next w:val="a"/>
    <w:autoRedefine/>
    <w:uiPriority w:val="39"/>
    <w:unhideWhenUsed/>
    <w:rsid w:val="005F2389"/>
    <w:pPr>
      <w:spacing w:after="100"/>
    </w:pPr>
    <w:rPr>
      <w:rFonts w:eastAsiaTheme="minorEastAsia" w:cs="Times New Roman"/>
      <w:lang w:eastAsia="ru-RU"/>
    </w:rPr>
  </w:style>
  <w:style w:type="paragraph" w:styleId="3">
    <w:name w:val="toc 3"/>
    <w:basedOn w:val="a"/>
    <w:next w:val="a"/>
    <w:autoRedefine/>
    <w:uiPriority w:val="39"/>
    <w:unhideWhenUsed/>
    <w:rsid w:val="005F2389"/>
    <w:pPr>
      <w:spacing w:after="100"/>
      <w:ind w:left="440"/>
    </w:pPr>
    <w:rPr>
      <w:rFonts w:eastAsiaTheme="minorEastAsia" w:cs="Times New Roman"/>
      <w:lang w:eastAsia="ru-RU"/>
    </w:rPr>
  </w:style>
  <w:style w:type="paragraph" w:styleId="a8">
    <w:name w:val="List Paragraph"/>
    <w:basedOn w:val="a"/>
    <w:uiPriority w:val="34"/>
    <w:qFormat/>
    <w:rsid w:val="00E12B11"/>
    <w:pPr>
      <w:ind w:left="720"/>
      <w:contextualSpacing/>
    </w:pPr>
  </w:style>
  <w:style w:type="paragraph" w:styleId="a9">
    <w:name w:val="No Spacing"/>
    <w:uiPriority w:val="1"/>
    <w:qFormat/>
    <w:rsid w:val="00EF0904"/>
    <w:pPr>
      <w:spacing w:after="0" w:line="240" w:lineRule="auto"/>
    </w:pPr>
  </w:style>
  <w:style w:type="character" w:customStyle="1" w:styleId="20">
    <w:name w:val="Заголовок 2 Знак"/>
    <w:basedOn w:val="a0"/>
    <w:link w:val="2"/>
    <w:uiPriority w:val="9"/>
    <w:rsid w:val="00EF0904"/>
    <w:rPr>
      <w:rFonts w:ascii="Times New Roman" w:eastAsiaTheme="majorEastAsia" w:hAnsi="Times New Roman" w:cstheme="majorBidi"/>
      <w:b/>
      <w:sz w:val="28"/>
      <w:szCs w:val="26"/>
    </w:rPr>
  </w:style>
  <w:style w:type="character" w:styleId="aa">
    <w:name w:val="Hyperlink"/>
    <w:basedOn w:val="a0"/>
    <w:uiPriority w:val="99"/>
    <w:unhideWhenUsed/>
    <w:rsid w:val="00EF0904"/>
    <w:rPr>
      <w:color w:val="0563C1" w:themeColor="hyperlink"/>
      <w:u w:val="single"/>
    </w:rPr>
  </w:style>
  <w:style w:type="paragraph" w:styleId="ab">
    <w:name w:val="Balloon Text"/>
    <w:basedOn w:val="a"/>
    <w:link w:val="ac"/>
    <w:uiPriority w:val="99"/>
    <w:semiHidden/>
    <w:unhideWhenUsed/>
    <w:rsid w:val="00F47A2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47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A2D5D-306C-4A4B-8876-13608A19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4520</Words>
  <Characters>25769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Катя</cp:lastModifiedBy>
  <cp:revision>15</cp:revision>
  <cp:lastPrinted>2016-06-26T10:30:00Z</cp:lastPrinted>
  <dcterms:created xsi:type="dcterms:W3CDTF">2016-01-01T01:17:00Z</dcterms:created>
  <dcterms:modified xsi:type="dcterms:W3CDTF">2017-11-16T18:34:00Z</dcterms:modified>
</cp:coreProperties>
</file>